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6B717A">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3"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434D44" w:rsidRPr="003C25B4" w:rsidRDefault="00434D44">
      <w:pPr>
        <w:jc w:val="center"/>
        <w:rPr>
          <w:b/>
          <w:bCs/>
          <w:color w:val="000000" w:themeColor="text1"/>
          <w:sz w:val="28"/>
          <w:szCs w:val="28"/>
        </w:rPr>
      </w:pPr>
    </w:p>
    <w:p w:rsidR="00595433" w:rsidRPr="003C25B4" w:rsidRDefault="00595433" w:rsidP="000F3472">
      <w:pPr>
        <w:rPr>
          <w:b/>
          <w:bCs/>
          <w:color w:val="000000" w:themeColor="text1"/>
        </w:rPr>
      </w:pPr>
    </w:p>
    <w:p w:rsidR="008D3FD0" w:rsidRDefault="00574C8A" w:rsidP="008D3FD0">
      <w:pPr>
        <w:jc w:val="center"/>
        <w:rPr>
          <w:b/>
          <w:bCs/>
          <w:color w:val="000000" w:themeColor="text1"/>
          <w:sz w:val="40"/>
          <w:szCs w:val="40"/>
        </w:rPr>
      </w:pPr>
      <w:r>
        <w:rPr>
          <w:b/>
          <w:bCs/>
          <w:color w:val="000000" w:themeColor="text1"/>
          <w:sz w:val="40"/>
          <w:szCs w:val="40"/>
        </w:rPr>
        <w:t xml:space="preserve">Population </w:t>
      </w:r>
      <w:r w:rsidR="00434D44">
        <w:rPr>
          <w:b/>
          <w:bCs/>
          <w:color w:val="000000" w:themeColor="text1"/>
          <w:sz w:val="40"/>
          <w:szCs w:val="40"/>
        </w:rPr>
        <w:t xml:space="preserve">Final Results </w:t>
      </w:r>
    </w:p>
    <w:p w:rsidR="008D3FD0" w:rsidRDefault="00574C8A" w:rsidP="008D3FD0">
      <w:pPr>
        <w:jc w:val="center"/>
        <w:rPr>
          <w:b/>
          <w:bCs/>
          <w:color w:val="000000" w:themeColor="text1"/>
          <w:sz w:val="40"/>
          <w:szCs w:val="40"/>
        </w:rPr>
      </w:pPr>
      <w:r>
        <w:rPr>
          <w:b/>
          <w:bCs/>
          <w:color w:val="000000" w:themeColor="text1"/>
          <w:sz w:val="40"/>
          <w:szCs w:val="40"/>
        </w:rPr>
        <w:t>Detailed</w:t>
      </w:r>
      <w:r w:rsidR="008D3FD0">
        <w:rPr>
          <w:b/>
          <w:bCs/>
          <w:color w:val="000000" w:themeColor="text1"/>
          <w:sz w:val="40"/>
          <w:szCs w:val="40"/>
        </w:rPr>
        <w:t xml:space="preserve"> Report</w:t>
      </w:r>
    </w:p>
    <w:p w:rsidR="00595433" w:rsidRPr="00A702F9" w:rsidRDefault="00A702F9" w:rsidP="008D3FD0">
      <w:pPr>
        <w:jc w:val="center"/>
        <w:rPr>
          <w:b/>
          <w:bCs/>
          <w:color w:val="000000" w:themeColor="text1"/>
          <w:sz w:val="40"/>
          <w:szCs w:val="40"/>
        </w:rPr>
      </w:pPr>
      <w:r w:rsidRPr="00A702F9">
        <w:rPr>
          <w:rFonts w:hint="cs"/>
          <w:b/>
          <w:bCs/>
          <w:color w:val="000000" w:themeColor="text1"/>
          <w:sz w:val="40"/>
          <w:szCs w:val="40"/>
          <w:rtl/>
        </w:rPr>
        <w:t xml:space="preserve"> </w:t>
      </w:r>
      <w:r w:rsidR="00A74A8B">
        <w:rPr>
          <w:b/>
          <w:bCs/>
          <w:color w:val="000000" w:themeColor="text1"/>
          <w:sz w:val="40"/>
          <w:szCs w:val="40"/>
        </w:rPr>
        <w:t>West Bank</w:t>
      </w: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BA0EF4" w:rsidP="008D3FD0">
            <w:pPr>
              <w:jc w:val="right"/>
              <w:rPr>
                <w:b/>
                <w:bCs/>
                <w:color w:val="000000" w:themeColor="text1"/>
                <w:sz w:val="28"/>
                <w:szCs w:val="28"/>
              </w:rPr>
            </w:pPr>
            <w:r>
              <w:rPr>
                <w:b/>
                <w:bCs/>
                <w:color w:val="000000" w:themeColor="text1"/>
                <w:sz w:val="28"/>
                <w:szCs w:val="28"/>
              </w:rPr>
              <w:t>May</w:t>
            </w:r>
            <w:r w:rsidR="00A332C4" w:rsidRPr="003C25B4">
              <w:rPr>
                <w:b/>
                <w:bCs/>
                <w:color w:val="000000" w:themeColor="text1"/>
                <w:sz w:val="28"/>
                <w:szCs w:val="28"/>
              </w:rPr>
              <w:t xml:space="preserve">, </w:t>
            </w:r>
            <w:r w:rsidR="00A332C4">
              <w:rPr>
                <w:b/>
                <w:bCs/>
                <w:color w:val="000000" w:themeColor="text1"/>
                <w:sz w:val="28"/>
                <w:szCs w:val="28"/>
              </w:rPr>
              <w:t>201</w:t>
            </w:r>
            <w:r w:rsidR="008D3FD0">
              <w:rPr>
                <w:b/>
                <w:bCs/>
                <w:color w:val="000000" w:themeColor="text1"/>
                <w:sz w:val="28"/>
                <w:szCs w:val="28"/>
              </w:rPr>
              <w:t>9</w:t>
            </w:r>
          </w:p>
          <w:p w:rsidR="00A332C4" w:rsidRPr="00C423D7" w:rsidRDefault="00A332C4" w:rsidP="00A332C4">
            <w:pPr>
              <w:jc w:val="right"/>
              <w:rPr>
                <w:sz w:val="14"/>
                <w:szCs w:val="14"/>
                <w:rtl/>
              </w:rPr>
            </w:pPr>
          </w:p>
        </w:tc>
      </w:tr>
    </w:tbl>
    <w:p w:rsidR="007C312E" w:rsidRPr="001509FF" w:rsidRDefault="00595433" w:rsidP="007C312E">
      <w:pPr>
        <w:rPr>
          <w:color w:val="000000" w:themeColor="text1"/>
          <w:sz w:val="22"/>
          <w:szCs w:val="22"/>
          <w:rtl/>
        </w:rPr>
      </w:pPr>
      <w:r w:rsidRPr="003C25B4">
        <w:rPr>
          <w:color w:val="000000" w:themeColor="text1"/>
        </w:rPr>
        <w:br w:type="page"/>
      </w:r>
      <w:r w:rsidR="007C312E">
        <w:rPr>
          <w:color w:val="000000" w:themeColor="text1"/>
        </w:rPr>
        <w:lastRenderedPageBreak/>
        <w:br w:type="textWrapping" w:clear="all"/>
      </w:r>
      <w:r w:rsidR="007C312E" w:rsidRPr="001509FF">
        <w:rPr>
          <w:color w:val="000000" w:themeColor="text1"/>
          <w:sz w:val="22"/>
          <w:szCs w:val="22"/>
        </w:rPr>
        <w:t>PAGE NUMBERS OF ENGLISH TEXT ARE PRINTED IN SQUARE BRACKETS.</w:t>
      </w:r>
    </w:p>
    <w:p w:rsidR="007C312E" w:rsidRPr="001509FF" w:rsidRDefault="007C312E" w:rsidP="007C312E">
      <w:pPr>
        <w:rPr>
          <w:rtl/>
        </w:rPr>
      </w:pPr>
      <w:r w:rsidRPr="001509FF">
        <w:rPr>
          <w:color w:val="000000" w:themeColor="text1"/>
          <w:sz w:val="22"/>
          <w:szCs w:val="22"/>
        </w:rPr>
        <w:t>TABLES ARE PRINTED IN ARABIC FORMAT (FROM RIGHT TO LEFT).</w:t>
      </w:r>
    </w:p>
    <w:p w:rsidR="007C312E" w:rsidRDefault="007C312E" w:rsidP="007C312E">
      <w:pPr>
        <w:jc w:val="right"/>
        <w:rPr>
          <w:color w:val="000000" w:themeColor="text1"/>
          <w:rtl/>
        </w:rPr>
      </w:pPr>
    </w:p>
    <w:p w:rsidR="007C312E" w:rsidRDefault="007C312E" w:rsidP="007C312E">
      <w:pPr>
        <w:rPr>
          <w:color w:val="000000" w:themeColor="text1"/>
        </w:rPr>
      </w:pPr>
    </w:p>
    <w:p w:rsidR="007C312E" w:rsidRPr="003C25B4" w:rsidRDefault="007C312E" w:rsidP="007C312E">
      <w:pPr>
        <w:rPr>
          <w:color w:val="000000" w:themeColor="text1"/>
        </w:rPr>
      </w:pPr>
    </w:p>
    <w:p w:rsidR="007C312E" w:rsidRPr="003C25B4" w:rsidRDefault="00972B1D" w:rsidP="007C312E">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9" type="#_x0000_t202" style="position:absolute;margin-left:8pt;margin-top:10.8pt;width:437.45pt;height:76.2pt;z-index:251666944" strokeweight="6pt">
            <v:stroke linestyle="thickBetweenThin"/>
            <v:textbox style="mso-next-textbox:#_x0000_s1029">
              <w:txbxContent>
                <w:p w:rsidR="0096133D" w:rsidRPr="004302DA" w:rsidRDefault="0096133D" w:rsidP="007C312E">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Default="007C312E" w:rsidP="007C312E">
      <w:pPr>
        <w:rPr>
          <w:color w:val="000000" w:themeColor="text1"/>
          <w:rtl/>
        </w:rPr>
      </w:pPr>
    </w:p>
    <w:p w:rsidR="007C312E" w:rsidRDefault="007C312E" w:rsidP="007C312E">
      <w:pPr>
        <w:rPr>
          <w:color w:val="000000" w:themeColor="text1"/>
          <w:rtl/>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Pr="003C25B4" w:rsidRDefault="007C312E" w:rsidP="00BA0EF4">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BA0EF4">
        <w:rPr>
          <w:b/>
          <w:bCs/>
          <w:color w:val="000000" w:themeColor="text1"/>
          <w:sz w:val="20"/>
          <w:szCs w:val="20"/>
        </w:rPr>
        <w:t>May</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7C312E" w:rsidRPr="002D19AF" w:rsidRDefault="007C312E" w:rsidP="007C312E">
      <w:pPr>
        <w:snapToGrid w:val="0"/>
        <w:jc w:val="lowKashida"/>
        <w:rPr>
          <w:b/>
          <w:bCs/>
          <w:color w:val="000000" w:themeColor="text1"/>
          <w:sz w:val="20"/>
          <w:szCs w:val="20"/>
        </w:rPr>
      </w:pPr>
      <w:r w:rsidRPr="002D19AF">
        <w:rPr>
          <w:b/>
          <w:bCs/>
          <w:color w:val="000000" w:themeColor="text1"/>
          <w:sz w:val="20"/>
          <w:szCs w:val="20"/>
        </w:rPr>
        <w:t>All rights reserved</w:t>
      </w:r>
    </w:p>
    <w:p w:rsidR="007C312E" w:rsidRPr="003C25B4" w:rsidRDefault="007C312E" w:rsidP="007C312E">
      <w:pPr>
        <w:snapToGrid w:val="0"/>
        <w:jc w:val="lowKashida"/>
        <w:rPr>
          <w:b/>
          <w:bCs/>
          <w:color w:val="000000" w:themeColor="text1"/>
        </w:rPr>
      </w:pPr>
    </w:p>
    <w:p w:rsidR="007C312E" w:rsidRPr="002D19AF" w:rsidRDefault="007C312E" w:rsidP="007C312E">
      <w:pPr>
        <w:snapToGrid w:val="0"/>
        <w:jc w:val="lowKashida"/>
        <w:rPr>
          <w:b/>
          <w:bCs/>
          <w:color w:val="000000" w:themeColor="text1"/>
          <w:sz w:val="20"/>
          <w:szCs w:val="20"/>
        </w:rPr>
      </w:pPr>
      <w:r w:rsidRPr="002D19AF">
        <w:rPr>
          <w:b/>
          <w:bCs/>
          <w:color w:val="000000" w:themeColor="text1"/>
          <w:sz w:val="20"/>
          <w:szCs w:val="20"/>
        </w:rPr>
        <w:t>Citation:</w:t>
      </w:r>
    </w:p>
    <w:p w:rsidR="007C312E" w:rsidRPr="002D19AF" w:rsidRDefault="007C312E" w:rsidP="007C312E">
      <w:pPr>
        <w:rPr>
          <w:b/>
          <w:bCs/>
          <w:color w:val="000000" w:themeColor="text1"/>
          <w:sz w:val="16"/>
          <w:szCs w:val="16"/>
        </w:rPr>
      </w:pPr>
    </w:p>
    <w:p w:rsidR="007C312E" w:rsidRDefault="007C312E" w:rsidP="00450CC6">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2018</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sidR="00450CC6">
        <w:rPr>
          <w:i/>
          <w:iCs/>
          <w:color w:val="000000" w:themeColor="text1"/>
        </w:rPr>
        <w:t xml:space="preserve"> </w:t>
      </w:r>
      <w:r w:rsidRPr="004302DA">
        <w:rPr>
          <w:i/>
          <w:iCs/>
          <w:color w:val="000000" w:themeColor="text1"/>
        </w:rPr>
        <w:t xml:space="preserve">– </w:t>
      </w:r>
      <w:r w:rsidR="002C009A" w:rsidRPr="002C009A">
        <w:rPr>
          <w:i/>
          <w:iCs/>
          <w:color w:val="000000" w:themeColor="text1"/>
        </w:rPr>
        <w:t xml:space="preserve">Detailed Report </w:t>
      </w:r>
      <w:r w:rsidR="00450CC6" w:rsidRPr="004302DA">
        <w:rPr>
          <w:i/>
          <w:iCs/>
          <w:color w:val="000000" w:themeColor="text1"/>
        </w:rPr>
        <w:t xml:space="preserve">– </w:t>
      </w:r>
      <w:r w:rsidR="00A74A8B">
        <w:rPr>
          <w:i/>
          <w:iCs/>
          <w:color w:val="000000" w:themeColor="text1"/>
        </w:rPr>
        <w:t>West Bank</w:t>
      </w:r>
      <w:r w:rsidRPr="004302DA">
        <w:rPr>
          <w:i/>
          <w:iCs/>
          <w:color w:val="000000" w:themeColor="text1"/>
        </w:rPr>
        <w:t>.</w:t>
      </w:r>
      <w:r>
        <w:rPr>
          <w:i/>
          <w:iCs/>
          <w:color w:val="000000" w:themeColor="text1"/>
        </w:rPr>
        <w:t xml:space="preserve">  </w:t>
      </w:r>
    </w:p>
    <w:p w:rsidR="007C312E" w:rsidRDefault="007C312E" w:rsidP="007C312E">
      <w:pPr>
        <w:rPr>
          <w:color w:val="000000" w:themeColor="text1"/>
        </w:rPr>
      </w:pPr>
      <w:r w:rsidRPr="004302DA">
        <w:rPr>
          <w:i/>
          <w:iCs/>
          <w:color w:val="000000" w:themeColor="text1"/>
        </w:rPr>
        <w:t xml:space="preserve"> </w:t>
      </w:r>
      <w:r w:rsidRPr="004302DA">
        <w:rPr>
          <w:color w:val="000000" w:themeColor="text1"/>
        </w:rPr>
        <w:t>Ramallah - Palestine.</w:t>
      </w:r>
    </w:p>
    <w:p w:rsidR="007C312E" w:rsidRPr="003C25B4" w:rsidRDefault="007C312E" w:rsidP="007C312E">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7C312E" w:rsidRPr="007C312E" w:rsidTr="00920FB9">
        <w:trPr>
          <w:trHeight w:val="1404"/>
          <w:jc w:val="center"/>
        </w:trPr>
        <w:tc>
          <w:tcPr>
            <w:tcW w:w="4542" w:type="dxa"/>
            <w:vMerge w:val="restart"/>
          </w:tcPr>
          <w:p w:rsidR="007C312E" w:rsidRPr="007C312E" w:rsidRDefault="007C312E" w:rsidP="00857B27">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7C312E" w:rsidRPr="007C312E" w:rsidRDefault="007C312E" w:rsidP="00857B27">
            <w:pPr>
              <w:rPr>
                <w:b/>
                <w:bCs/>
                <w:color w:val="000000" w:themeColor="text1"/>
                <w:sz w:val="20"/>
                <w:szCs w:val="20"/>
              </w:rPr>
            </w:pPr>
            <w:r w:rsidRPr="007C312E">
              <w:rPr>
                <w:b/>
                <w:bCs/>
                <w:color w:val="000000" w:themeColor="text1"/>
                <w:sz w:val="20"/>
                <w:szCs w:val="20"/>
              </w:rPr>
              <w:t>Palestinian Central Bureau of Statistics</w:t>
            </w:r>
          </w:p>
          <w:p w:rsidR="007C312E" w:rsidRPr="007C312E" w:rsidRDefault="007C312E" w:rsidP="00857B27">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7C312E" w:rsidRPr="007C312E" w:rsidRDefault="007C312E" w:rsidP="00857B27">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7C312E" w:rsidRPr="007C312E" w:rsidRDefault="007C312E" w:rsidP="00857B27">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7C312E" w:rsidRPr="007C312E" w:rsidRDefault="007C312E" w:rsidP="00857B27">
            <w:pPr>
              <w:rPr>
                <w:color w:val="000000" w:themeColor="text1"/>
                <w:sz w:val="20"/>
                <w:szCs w:val="20"/>
                <w:rtl/>
              </w:rPr>
            </w:pPr>
            <w:r w:rsidRPr="007C312E">
              <w:rPr>
                <w:color w:val="000000" w:themeColor="text1"/>
                <w:sz w:val="20"/>
                <w:szCs w:val="20"/>
              </w:rPr>
              <w:t>Toll Free:1800300300</w:t>
            </w:r>
          </w:p>
          <w:p w:rsidR="007C312E" w:rsidRPr="007C312E" w:rsidRDefault="007C312E" w:rsidP="00857B27">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7C312E" w:rsidRPr="007C312E" w:rsidRDefault="007C312E" w:rsidP="00857B2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7C312E" w:rsidRPr="007C312E" w:rsidRDefault="007C312E" w:rsidP="00857B27">
            <w:pPr>
              <w:pStyle w:val="BlockText"/>
              <w:tabs>
                <w:tab w:val="clear" w:pos="8647"/>
              </w:tabs>
              <w:ind w:left="0" w:right="-2"/>
              <w:jc w:val="left"/>
              <w:rPr>
                <w:b/>
                <w:bCs/>
                <w:color w:val="000000" w:themeColor="text1"/>
                <w:sz w:val="20"/>
              </w:rPr>
            </w:pPr>
          </w:p>
          <w:p w:rsidR="007C312E" w:rsidRPr="007C312E" w:rsidRDefault="007C312E" w:rsidP="00857B27">
            <w:pPr>
              <w:pStyle w:val="BlockText"/>
              <w:tabs>
                <w:tab w:val="clear" w:pos="8647"/>
              </w:tabs>
              <w:ind w:left="0" w:right="-2"/>
              <w:jc w:val="left"/>
              <w:rPr>
                <w:b/>
                <w:bCs/>
                <w:color w:val="000000" w:themeColor="text1"/>
                <w:sz w:val="20"/>
              </w:rPr>
            </w:pPr>
          </w:p>
          <w:p w:rsidR="007C312E" w:rsidRPr="007C312E" w:rsidRDefault="007C312E" w:rsidP="00857B27">
            <w:pPr>
              <w:pStyle w:val="BlockText"/>
              <w:tabs>
                <w:tab w:val="clear" w:pos="8647"/>
              </w:tabs>
              <w:ind w:left="0" w:right="-2"/>
              <w:jc w:val="left"/>
              <w:rPr>
                <w:b/>
                <w:bCs/>
                <w:color w:val="000000" w:themeColor="text1"/>
                <w:sz w:val="20"/>
              </w:rPr>
            </w:pPr>
          </w:p>
          <w:p w:rsidR="007C312E" w:rsidRPr="007C312E" w:rsidRDefault="007C312E" w:rsidP="00857B27">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0F4238">
              <w:rPr>
                <w:b/>
                <w:bCs/>
                <w:color w:val="000000" w:themeColor="text1"/>
                <w:sz w:val="20"/>
              </w:rPr>
              <w:t>2438</w:t>
            </w:r>
          </w:p>
          <w:p w:rsidR="007C312E" w:rsidRPr="007C312E" w:rsidRDefault="007C312E" w:rsidP="00857B27">
            <w:pPr>
              <w:rPr>
                <w:color w:val="000000" w:themeColor="text1"/>
                <w:sz w:val="20"/>
                <w:szCs w:val="20"/>
                <w:rtl/>
              </w:rPr>
            </w:pPr>
          </w:p>
        </w:tc>
        <w:tc>
          <w:tcPr>
            <w:tcW w:w="2403" w:type="dxa"/>
          </w:tcPr>
          <w:p w:rsidR="007C312E" w:rsidRPr="007C312E" w:rsidRDefault="007C312E" w:rsidP="00857B27">
            <w:pPr>
              <w:jc w:val="right"/>
              <w:rPr>
                <w:color w:val="000000" w:themeColor="text1"/>
                <w:sz w:val="20"/>
                <w:szCs w:val="20"/>
                <w:rtl/>
              </w:rPr>
            </w:pPr>
          </w:p>
        </w:tc>
        <w:tc>
          <w:tcPr>
            <w:tcW w:w="2127" w:type="dxa"/>
          </w:tcPr>
          <w:p w:rsidR="007C312E" w:rsidRPr="007C312E" w:rsidRDefault="007C312E" w:rsidP="00857B27">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4"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7C312E" w:rsidRPr="007C312E" w:rsidTr="00920FB9">
        <w:trPr>
          <w:trHeight w:val="2526"/>
          <w:jc w:val="center"/>
        </w:trPr>
        <w:tc>
          <w:tcPr>
            <w:tcW w:w="4542" w:type="dxa"/>
            <w:vMerge/>
          </w:tcPr>
          <w:p w:rsidR="007C312E" w:rsidRPr="007C312E" w:rsidRDefault="007C312E" w:rsidP="00857B27">
            <w:pPr>
              <w:jc w:val="lowKashida"/>
              <w:rPr>
                <w:rFonts w:cs="Simplified Arabic"/>
                <w:color w:val="000000" w:themeColor="text1"/>
                <w:sz w:val="20"/>
                <w:szCs w:val="20"/>
                <w:rtl/>
              </w:rPr>
            </w:pPr>
          </w:p>
        </w:tc>
        <w:tc>
          <w:tcPr>
            <w:tcW w:w="2403" w:type="dxa"/>
          </w:tcPr>
          <w:p w:rsidR="007C312E" w:rsidRPr="007C312E" w:rsidRDefault="007C312E" w:rsidP="00857B27">
            <w:pPr>
              <w:jc w:val="right"/>
              <w:rPr>
                <w:noProof/>
                <w:color w:val="000000" w:themeColor="text1"/>
                <w:sz w:val="20"/>
                <w:szCs w:val="20"/>
                <w:rtl/>
              </w:rPr>
            </w:pPr>
          </w:p>
        </w:tc>
        <w:tc>
          <w:tcPr>
            <w:tcW w:w="2127" w:type="dxa"/>
          </w:tcPr>
          <w:p w:rsidR="007C312E" w:rsidRPr="007C312E" w:rsidRDefault="007C312E" w:rsidP="00857B27">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8"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7C312E" w:rsidRPr="003C25B4" w:rsidRDefault="007C312E" w:rsidP="007C312E">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7C312E" w:rsidTr="00857B27">
        <w:trPr>
          <w:jc w:val="right"/>
        </w:trPr>
        <w:tc>
          <w:tcPr>
            <w:tcW w:w="1866" w:type="dxa"/>
            <w:vAlign w:val="bottom"/>
          </w:tcPr>
          <w:p w:rsidR="007C312E" w:rsidRDefault="007C312E" w:rsidP="00857B27">
            <w:pPr>
              <w:jc w:val="right"/>
              <w:rPr>
                <w:color w:val="000000" w:themeColor="text1"/>
                <w:rtl/>
              </w:rPr>
            </w:pPr>
          </w:p>
        </w:tc>
        <w:tc>
          <w:tcPr>
            <w:tcW w:w="1536" w:type="dxa"/>
          </w:tcPr>
          <w:p w:rsidR="007C312E" w:rsidRDefault="007C312E" w:rsidP="00857B27">
            <w:pPr>
              <w:jc w:val="right"/>
              <w:rPr>
                <w:color w:val="000000" w:themeColor="text1"/>
                <w:rtl/>
              </w:rPr>
            </w:pPr>
          </w:p>
        </w:tc>
      </w:tr>
    </w:tbl>
    <w:p w:rsidR="007C312E" w:rsidRPr="001509FF" w:rsidRDefault="007C312E" w:rsidP="007C312E">
      <w:pPr>
        <w:rPr>
          <w:sz w:val="4"/>
          <w:szCs w:val="4"/>
        </w:rPr>
      </w:pPr>
    </w:p>
    <w:p w:rsidR="00972D3F" w:rsidRDefault="00C73F7C" w:rsidP="00972D3F">
      <w:pPr>
        <w:jc w:val="lowKashida"/>
        <w:rPr>
          <w:b/>
          <w:bCs/>
          <w:color w:val="000000" w:themeColor="text1"/>
          <w:sz w:val="28"/>
          <w:szCs w:val="28"/>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p>
    <w:p w:rsidR="00CA4B8A" w:rsidRDefault="00972D3F" w:rsidP="00972D3F">
      <w:pPr>
        <w:jc w:val="lowKashida"/>
        <w:rPr>
          <w:b/>
          <w:bCs/>
          <w:color w:val="000000" w:themeColor="text1"/>
          <w:sz w:val="28"/>
          <w:szCs w:val="28"/>
        </w:rPr>
      </w:pPr>
      <w:r>
        <w:rPr>
          <w:b/>
          <w:bCs/>
          <w:noProof/>
          <w:color w:val="000000" w:themeColor="text1"/>
          <w:sz w:val="28"/>
          <w:szCs w:val="28"/>
        </w:rPr>
        <w:lastRenderedPageBreak/>
        <w:drawing>
          <wp:inline distT="0" distB="0" distL="0" distR="0">
            <wp:extent cx="5759450" cy="8138795"/>
            <wp:effectExtent l="19050" t="0" r="0" b="0"/>
            <wp:docPr id="1" name="Picture 0" descr="West Bank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st Bank_EN.png"/>
                    <pic:cNvPicPr/>
                  </pic:nvPicPr>
                  <pic:blipFill>
                    <a:blip r:embed="rId14" cstate="print"/>
                    <a:stretch>
                      <a:fillRect/>
                    </a:stretch>
                  </pic:blipFill>
                  <pic:spPr>
                    <a:xfrm>
                      <a:off x="0" y="0"/>
                      <a:ext cx="5759450" cy="8138795"/>
                    </a:xfrm>
                    <a:prstGeom prst="rect">
                      <a:avLst/>
                    </a:prstGeom>
                  </pic:spPr>
                </pic:pic>
              </a:graphicData>
            </a:graphic>
          </wp:inline>
        </w:drawing>
      </w:r>
    </w:p>
    <w:p w:rsidR="00CB6628" w:rsidRDefault="00CB6628">
      <w:pPr>
        <w:rPr>
          <w:b/>
          <w:bCs/>
          <w:color w:val="000000" w:themeColor="text1"/>
          <w:sz w:val="28"/>
          <w:szCs w:val="28"/>
          <w:rtl/>
        </w:rPr>
      </w:pPr>
      <w:r>
        <w:rPr>
          <w:b/>
          <w:bCs/>
          <w:color w:val="000000" w:themeColor="text1"/>
          <w:sz w:val="28"/>
          <w:szCs w:val="28"/>
          <w:rtl/>
        </w:rPr>
        <w:br w:type="page"/>
      </w:r>
    </w:p>
    <w:p w:rsidR="00B70C00" w:rsidRDefault="00B70C00">
      <w:pPr>
        <w:rPr>
          <w:rFonts w:cs="Traditional Arabic"/>
          <w:b/>
          <w:bCs/>
          <w:color w:val="000000" w:themeColor="text1"/>
          <w:sz w:val="28"/>
          <w:szCs w:val="28"/>
          <w:lang w:eastAsia="ar-SA"/>
        </w:rPr>
      </w:pPr>
      <w:r>
        <w:rPr>
          <w:b/>
          <w:bCs/>
          <w:color w:val="000000" w:themeColor="text1"/>
          <w:sz w:val="28"/>
          <w:szCs w:val="28"/>
        </w:rPr>
        <w:lastRenderedPageBreak/>
        <w:br w:type="page"/>
      </w: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544881">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426803">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3764AF" w:rsidRPr="003C25B4" w:rsidTr="00E7678F">
        <w:trPr>
          <w:trHeight w:val="340"/>
          <w:jc w:val="center"/>
        </w:trPr>
        <w:tc>
          <w:tcPr>
            <w:tcW w:w="338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3764AF" w:rsidRPr="003C25B4" w:rsidRDefault="003764AF" w:rsidP="00357573">
            <w:pPr>
              <w:pStyle w:val="Header"/>
              <w:rPr>
                <w:rFonts w:cs="Simplified Arabic"/>
                <w:b/>
                <w:bCs/>
                <w:color w:val="000000" w:themeColor="text1"/>
              </w:rPr>
            </w:pPr>
          </w:p>
        </w:tc>
      </w:tr>
      <w:tr w:rsidR="003764AF" w:rsidRPr="003C25B4" w:rsidTr="00E7678F">
        <w:trPr>
          <w:trHeight w:val="340"/>
          <w:jc w:val="center"/>
        </w:trPr>
        <w:tc>
          <w:tcPr>
            <w:tcW w:w="447" w:type="dxa"/>
          </w:tcPr>
          <w:p w:rsidR="003764AF" w:rsidRPr="003C25B4" w:rsidRDefault="003764AF" w:rsidP="00357573">
            <w:pPr>
              <w:pStyle w:val="Header"/>
              <w:rPr>
                <w:rFonts w:cs="Simplified Arabic"/>
                <w:b/>
                <w:bCs/>
                <w:color w:val="000000" w:themeColor="text1"/>
              </w:rPr>
            </w:pPr>
          </w:p>
        </w:tc>
        <w:tc>
          <w:tcPr>
            <w:tcW w:w="2939"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CB6628">
            <w:pPr>
              <w:pStyle w:val="Header"/>
              <w:rPr>
                <w:rFonts w:cs="Simplified Arabic"/>
                <w:color w:val="000000" w:themeColor="text1"/>
              </w:rPr>
            </w:pPr>
            <w:r w:rsidRPr="008F5E35">
              <w:rPr>
                <w:rFonts w:cs="Simplified Arabic"/>
                <w:color w:val="000000" w:themeColor="text1"/>
              </w:rPr>
              <w:t>Aya Amro</w:t>
            </w:r>
          </w:p>
          <w:p w:rsidR="00612040" w:rsidRDefault="00612040" w:rsidP="00CB6628">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612040" w:rsidRDefault="00612040" w:rsidP="00CB6628">
            <w:pPr>
              <w:pStyle w:val="Header"/>
              <w:rPr>
                <w:rFonts w:cs="Simplified Arabic"/>
                <w:color w:val="000000" w:themeColor="text1"/>
              </w:rPr>
            </w:pPr>
            <w:r>
              <w:rPr>
                <w:rFonts w:cs="Simplified Arabic"/>
                <w:color w:val="000000" w:themeColor="text1"/>
              </w:rPr>
              <w:t>Suha Kana'an</w:t>
            </w:r>
          </w:p>
          <w:p w:rsidR="00612040" w:rsidRDefault="00612040" w:rsidP="00CB6628">
            <w:pPr>
              <w:pStyle w:val="Header"/>
              <w:rPr>
                <w:rFonts w:cs="Simplified Arabic"/>
                <w:color w:val="000000" w:themeColor="text1"/>
              </w:rPr>
            </w:pPr>
            <w:r>
              <w:rPr>
                <w:rFonts w:cs="Simplified Arabic"/>
                <w:color w:val="000000" w:themeColor="text1"/>
              </w:rPr>
              <w:t>Rami Al-Dibs</w:t>
            </w:r>
          </w:p>
          <w:p w:rsidR="00612040" w:rsidRPr="003C25B4" w:rsidRDefault="00612040" w:rsidP="00612040">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3764AF" w:rsidRPr="003C25B4" w:rsidRDefault="003764AF" w:rsidP="00357573">
            <w:pPr>
              <w:pStyle w:val="Header"/>
              <w:rPr>
                <w:rFonts w:cs="Simplified Arabic"/>
                <w:b/>
                <w:bCs/>
                <w:color w:val="000000" w:themeColor="text1"/>
              </w:rPr>
            </w:pPr>
          </w:p>
        </w:tc>
      </w:tr>
      <w:tr w:rsidR="0066404B" w:rsidRPr="003C25B4" w:rsidTr="00E7678F">
        <w:trPr>
          <w:trHeight w:val="340"/>
          <w:jc w:val="center"/>
        </w:trPr>
        <w:tc>
          <w:tcPr>
            <w:tcW w:w="447" w:type="dxa"/>
          </w:tcPr>
          <w:p w:rsidR="0066404B" w:rsidRPr="00337CA6" w:rsidRDefault="0066404B" w:rsidP="00357573">
            <w:pPr>
              <w:pStyle w:val="Header"/>
              <w:rPr>
                <w:rFonts w:cs="Simplified Arabic"/>
                <w:b/>
                <w:bCs/>
                <w:color w:val="000000" w:themeColor="text1"/>
                <w:sz w:val="18"/>
                <w:szCs w:val="18"/>
              </w:rPr>
            </w:pPr>
          </w:p>
        </w:tc>
        <w:tc>
          <w:tcPr>
            <w:tcW w:w="2939" w:type="dxa"/>
            <w:vAlign w:val="center"/>
          </w:tcPr>
          <w:p w:rsidR="0066404B" w:rsidRPr="00337CA6" w:rsidRDefault="0066404B" w:rsidP="00357573">
            <w:pPr>
              <w:pStyle w:val="Header"/>
              <w:rPr>
                <w:rFonts w:cs="Simplified Arabic"/>
                <w:color w:val="000000" w:themeColor="text1"/>
                <w:sz w:val="18"/>
                <w:szCs w:val="18"/>
                <w:rtl/>
              </w:rPr>
            </w:pPr>
          </w:p>
        </w:tc>
        <w:tc>
          <w:tcPr>
            <w:tcW w:w="5403" w:type="dxa"/>
            <w:vAlign w:val="center"/>
          </w:tcPr>
          <w:p w:rsidR="0066404B" w:rsidRPr="00337CA6" w:rsidRDefault="0066404B" w:rsidP="00357573">
            <w:pPr>
              <w:pStyle w:val="Header"/>
              <w:rPr>
                <w:rFonts w:cs="Simplified Arabic"/>
                <w:b/>
                <w:bCs/>
                <w:color w:val="000000" w:themeColor="text1"/>
                <w:sz w:val="18"/>
                <w:szCs w:val="18"/>
              </w:rPr>
            </w:pPr>
          </w:p>
        </w:tc>
      </w:tr>
      <w:tr w:rsidR="00FF030D" w:rsidRPr="003C25B4" w:rsidTr="00E7678F">
        <w:trPr>
          <w:trHeight w:val="340"/>
          <w:jc w:val="center"/>
        </w:trPr>
        <w:tc>
          <w:tcPr>
            <w:tcW w:w="338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FF030D" w:rsidRPr="003C25B4" w:rsidRDefault="00FF030D" w:rsidP="00357573">
            <w:pPr>
              <w:pStyle w:val="Header"/>
              <w:rPr>
                <w:rFonts w:cs="Simplified Arabic"/>
                <w:b/>
                <w:bCs/>
                <w:color w:val="000000" w:themeColor="text1"/>
              </w:rPr>
            </w:pPr>
          </w:p>
        </w:tc>
      </w:tr>
      <w:tr w:rsidR="00FF030D" w:rsidRPr="003C25B4" w:rsidTr="00E7678F">
        <w:trPr>
          <w:trHeight w:val="340"/>
          <w:jc w:val="center"/>
        </w:trPr>
        <w:tc>
          <w:tcPr>
            <w:tcW w:w="44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D2220F" w:rsidRPr="00337CA6" w:rsidRDefault="007C55C7" w:rsidP="00337CA6">
            <w:proofErr w:type="spellStart"/>
            <w:r>
              <w:t>Imtithal</w:t>
            </w:r>
            <w:proofErr w:type="spellEnd"/>
            <w:r>
              <w:t xml:space="preserve"> AL Shuaibi</w:t>
            </w:r>
          </w:p>
        </w:tc>
        <w:tc>
          <w:tcPr>
            <w:tcW w:w="5403" w:type="dxa"/>
            <w:vAlign w:val="center"/>
          </w:tcPr>
          <w:p w:rsidR="00FF030D" w:rsidRPr="003C25B4" w:rsidRDefault="00FF030D" w:rsidP="00357573">
            <w:pPr>
              <w:pStyle w:val="Header"/>
              <w:rPr>
                <w:rFonts w:cs="Simplified Arabic"/>
                <w:b/>
                <w:bCs/>
                <w:color w:val="000000" w:themeColor="text1"/>
              </w:rPr>
            </w:pPr>
          </w:p>
        </w:tc>
      </w:tr>
      <w:tr w:rsidR="00FF030D" w:rsidRPr="00337CA6" w:rsidTr="00E7678F">
        <w:trPr>
          <w:trHeight w:val="340"/>
          <w:jc w:val="center"/>
        </w:trPr>
        <w:tc>
          <w:tcPr>
            <w:tcW w:w="447" w:type="dxa"/>
            <w:vAlign w:val="center"/>
          </w:tcPr>
          <w:p w:rsidR="00FF030D" w:rsidRPr="00337CA6" w:rsidRDefault="00FF030D" w:rsidP="00337CA6">
            <w:pPr>
              <w:pStyle w:val="Header"/>
              <w:rPr>
                <w:rFonts w:cs="Simplified Arabic"/>
                <w:b/>
                <w:bCs/>
                <w:color w:val="000000" w:themeColor="text1"/>
                <w:sz w:val="18"/>
                <w:szCs w:val="18"/>
              </w:rPr>
            </w:pPr>
          </w:p>
        </w:tc>
        <w:tc>
          <w:tcPr>
            <w:tcW w:w="2939" w:type="dxa"/>
            <w:vAlign w:val="center"/>
          </w:tcPr>
          <w:p w:rsidR="00FF030D" w:rsidRPr="00337CA6" w:rsidRDefault="00FF030D" w:rsidP="00337CA6">
            <w:pPr>
              <w:pStyle w:val="Header"/>
              <w:rPr>
                <w:rFonts w:cs="Simplified Arabic"/>
                <w:b/>
                <w:bCs/>
                <w:color w:val="000000" w:themeColor="text1"/>
                <w:sz w:val="18"/>
                <w:szCs w:val="18"/>
              </w:rPr>
            </w:pPr>
          </w:p>
        </w:tc>
        <w:tc>
          <w:tcPr>
            <w:tcW w:w="5403" w:type="dxa"/>
            <w:vAlign w:val="center"/>
          </w:tcPr>
          <w:p w:rsidR="00FF030D" w:rsidRPr="00337CA6" w:rsidRDefault="00FF030D" w:rsidP="00357573">
            <w:pPr>
              <w:pStyle w:val="Header"/>
              <w:rPr>
                <w:rFonts w:cs="Simplified Arabic"/>
                <w:b/>
                <w:bCs/>
                <w:color w:val="000000" w:themeColor="text1"/>
                <w:sz w:val="18"/>
                <w:szCs w:val="18"/>
              </w:rPr>
            </w:pPr>
          </w:p>
        </w:tc>
      </w:tr>
      <w:tr w:rsidR="00D2220F" w:rsidRPr="003C25B4" w:rsidTr="00E7678F">
        <w:trPr>
          <w:trHeight w:val="340"/>
          <w:jc w:val="center"/>
        </w:trPr>
        <w:tc>
          <w:tcPr>
            <w:tcW w:w="338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C25B4" w:rsidTr="00E7678F">
        <w:trPr>
          <w:trHeight w:val="340"/>
          <w:jc w:val="center"/>
        </w:trPr>
        <w:tc>
          <w:tcPr>
            <w:tcW w:w="447"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2F5931" w:rsidRDefault="002F5931" w:rsidP="002F593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BF46E3">
            <w:pPr>
              <w:pStyle w:val="Header"/>
              <w:rPr>
                <w:rFonts w:cs="Simplified Arabic"/>
                <w:color w:val="000000" w:themeColor="text1"/>
              </w:rPr>
            </w:pPr>
            <w:r w:rsidRPr="00922AC1">
              <w:rPr>
                <w:rFonts w:cs="Simplified Arabic"/>
                <w:color w:val="000000" w:themeColor="text1"/>
              </w:rPr>
              <w:t>Rania Abu Ghaboush</w:t>
            </w:r>
          </w:p>
          <w:p w:rsidR="00620733" w:rsidRPr="003C25B4" w:rsidRDefault="00620733" w:rsidP="0062073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37CA6" w:rsidTr="00E7678F">
        <w:trPr>
          <w:trHeight w:val="340"/>
          <w:jc w:val="center"/>
        </w:trPr>
        <w:tc>
          <w:tcPr>
            <w:tcW w:w="447" w:type="dxa"/>
            <w:vAlign w:val="center"/>
          </w:tcPr>
          <w:p w:rsidR="00D2220F" w:rsidRPr="00337CA6" w:rsidRDefault="00D2220F" w:rsidP="00337CA6">
            <w:pPr>
              <w:pStyle w:val="Header"/>
              <w:rPr>
                <w:rFonts w:cs="Simplified Arabic"/>
                <w:b/>
                <w:bCs/>
                <w:color w:val="000000" w:themeColor="text1"/>
                <w:sz w:val="18"/>
                <w:szCs w:val="18"/>
              </w:rPr>
            </w:pPr>
          </w:p>
        </w:tc>
        <w:tc>
          <w:tcPr>
            <w:tcW w:w="2939" w:type="dxa"/>
            <w:vAlign w:val="center"/>
          </w:tcPr>
          <w:p w:rsidR="00D2220F" w:rsidRPr="00337CA6" w:rsidRDefault="00D2220F" w:rsidP="00337CA6">
            <w:pPr>
              <w:pStyle w:val="Header"/>
              <w:rPr>
                <w:rFonts w:cs="Simplified Arabic"/>
                <w:b/>
                <w:bCs/>
                <w:color w:val="000000" w:themeColor="text1"/>
                <w:sz w:val="18"/>
                <w:szCs w:val="18"/>
              </w:rPr>
            </w:pPr>
          </w:p>
        </w:tc>
        <w:tc>
          <w:tcPr>
            <w:tcW w:w="5403" w:type="dxa"/>
            <w:vAlign w:val="center"/>
          </w:tcPr>
          <w:p w:rsidR="00D2220F" w:rsidRPr="00337CA6" w:rsidRDefault="00D2220F" w:rsidP="00357573">
            <w:pPr>
              <w:pStyle w:val="Header"/>
              <w:rPr>
                <w:rFonts w:cs="Simplified Arabic"/>
                <w:b/>
                <w:bCs/>
                <w:color w:val="000000" w:themeColor="text1"/>
                <w:sz w:val="18"/>
                <w:szCs w:val="18"/>
              </w:rPr>
            </w:pPr>
          </w:p>
        </w:tc>
      </w:tr>
      <w:tr w:rsidR="00D2220F" w:rsidRPr="003C25B4" w:rsidTr="00E7678F">
        <w:trPr>
          <w:trHeight w:val="340"/>
          <w:jc w:val="center"/>
        </w:trPr>
        <w:tc>
          <w:tcPr>
            <w:tcW w:w="338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C25B4" w:rsidTr="00E7678F">
        <w:trPr>
          <w:trHeight w:val="340"/>
          <w:jc w:val="center"/>
        </w:trPr>
        <w:tc>
          <w:tcPr>
            <w:tcW w:w="447" w:type="dxa"/>
          </w:tcPr>
          <w:p w:rsidR="00D2220F" w:rsidRPr="003C25B4" w:rsidRDefault="00D2220F" w:rsidP="00357573">
            <w:pPr>
              <w:pStyle w:val="Header"/>
              <w:rPr>
                <w:rFonts w:cs="Simplified Arabic"/>
                <w:b/>
                <w:bCs/>
                <w:color w:val="000000" w:themeColor="text1"/>
              </w:rPr>
            </w:pPr>
          </w:p>
        </w:tc>
        <w:tc>
          <w:tcPr>
            <w:tcW w:w="2939"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37CA6" w:rsidTr="00E7678F">
        <w:trPr>
          <w:trHeight w:val="340"/>
          <w:jc w:val="center"/>
        </w:trPr>
        <w:tc>
          <w:tcPr>
            <w:tcW w:w="447" w:type="dxa"/>
          </w:tcPr>
          <w:p w:rsidR="00D2220F" w:rsidRPr="003C25B4" w:rsidRDefault="00D2220F" w:rsidP="00357573">
            <w:pPr>
              <w:pStyle w:val="Header"/>
              <w:rPr>
                <w:rFonts w:cs="Simplified Arabic"/>
                <w:b/>
                <w:bCs/>
                <w:color w:val="000000" w:themeColor="text1"/>
                <w:sz w:val="18"/>
                <w:szCs w:val="18"/>
              </w:rPr>
            </w:pPr>
          </w:p>
        </w:tc>
        <w:tc>
          <w:tcPr>
            <w:tcW w:w="2939" w:type="dxa"/>
            <w:vAlign w:val="center"/>
          </w:tcPr>
          <w:p w:rsidR="00D2220F" w:rsidRPr="00337CA6" w:rsidRDefault="00D2220F" w:rsidP="00A77BF4">
            <w:pPr>
              <w:pStyle w:val="Header"/>
              <w:rPr>
                <w:rFonts w:cs="Simplified Arabic"/>
                <w:b/>
                <w:bCs/>
                <w:color w:val="000000" w:themeColor="text1"/>
                <w:sz w:val="18"/>
                <w:szCs w:val="18"/>
              </w:rPr>
            </w:pPr>
          </w:p>
        </w:tc>
        <w:tc>
          <w:tcPr>
            <w:tcW w:w="5403"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E7678F">
        <w:trPr>
          <w:trHeight w:val="340"/>
          <w:jc w:val="center"/>
        </w:trPr>
        <w:tc>
          <w:tcPr>
            <w:tcW w:w="338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C25B4" w:rsidTr="00E7678F">
        <w:trPr>
          <w:trHeight w:val="340"/>
          <w:jc w:val="center"/>
        </w:trPr>
        <w:tc>
          <w:tcPr>
            <w:tcW w:w="447" w:type="dxa"/>
          </w:tcPr>
          <w:p w:rsidR="00D2220F" w:rsidRPr="003C25B4" w:rsidRDefault="00D2220F" w:rsidP="00357573">
            <w:pPr>
              <w:pStyle w:val="Header"/>
              <w:rPr>
                <w:rFonts w:cs="Simplified Arabic"/>
                <w:b/>
                <w:bCs/>
                <w:color w:val="000000" w:themeColor="text1"/>
              </w:rPr>
            </w:pPr>
          </w:p>
        </w:tc>
        <w:tc>
          <w:tcPr>
            <w:tcW w:w="2939"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D2220F" w:rsidRPr="00A332C4" w:rsidRDefault="00544881"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54B14" w:rsidRDefault="00CB6628" w:rsidP="00CB6628">
      <w:pPr>
        <w:pStyle w:val="ListParagraph"/>
        <w:numPr>
          <w:ilvl w:val="0"/>
          <w:numId w:val="12"/>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CB6628" w:rsidRPr="0089704E" w:rsidRDefault="00CB6628" w:rsidP="00720402">
      <w:pPr>
        <w:pStyle w:val="ListParagraph"/>
        <w:bidi w:val="0"/>
        <w:ind w:left="426"/>
        <w:jc w:val="both"/>
        <w:rPr>
          <w:color w:val="000000" w:themeColor="text1"/>
          <w:sz w:val="16"/>
          <w:szCs w:val="16"/>
        </w:rPr>
      </w:pPr>
      <w:r w:rsidRPr="00CB6628">
        <w:rPr>
          <w:color w:val="000000" w:themeColor="text1"/>
          <w:szCs w:val="24"/>
        </w:rPr>
        <w:t xml:space="preserve"> </w:t>
      </w:r>
    </w:p>
    <w:p w:rsidR="00354B14" w:rsidRPr="00354B14" w:rsidRDefault="00354B14" w:rsidP="00354B14">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354B14" w:rsidRDefault="00972B1D" w:rsidP="00354B14">
      <w:pPr>
        <w:ind w:left="426"/>
        <w:jc w:val="both"/>
        <w:rPr>
          <w:color w:val="000000" w:themeColor="text1"/>
        </w:rPr>
      </w:pPr>
      <w:hyperlink r:id="rId15" w:history="1">
        <w:r w:rsidR="00354B14" w:rsidRPr="006B1B4B">
          <w:rPr>
            <w:rStyle w:val="Hyperlink"/>
          </w:rPr>
          <w:t>http://www.pcbs.gov.ps/Downloads/book2425.pdf</w:t>
        </w:r>
      </w:hyperlink>
    </w:p>
    <w:p w:rsidR="00CB6628" w:rsidRPr="0065411A" w:rsidRDefault="00CB6628" w:rsidP="00CB6628">
      <w:pPr>
        <w:ind w:left="426" w:hanging="284"/>
        <w:jc w:val="both"/>
        <w:rPr>
          <w:color w:val="000000" w:themeColor="text1"/>
          <w:sz w:val="16"/>
          <w:szCs w:val="16"/>
        </w:rPr>
      </w:pPr>
    </w:p>
    <w:p w:rsidR="00CB6628" w:rsidRPr="001C28BB" w:rsidRDefault="00CB6628" w:rsidP="006D6DA6">
      <w:pPr>
        <w:pStyle w:val="ListParagraph"/>
        <w:numPr>
          <w:ilvl w:val="0"/>
          <w:numId w:val="12"/>
        </w:numPr>
        <w:bidi w:val="0"/>
        <w:ind w:left="426" w:hanging="284"/>
        <w:jc w:val="both"/>
        <w:rPr>
          <w:szCs w:val="24"/>
        </w:rPr>
      </w:pPr>
      <w:r w:rsidRPr="00E6378E">
        <w:rPr>
          <w:color w:val="000000" w:themeColor="text1"/>
          <w:szCs w:val="24"/>
        </w:rPr>
        <w:t>Number of people actually counted (</w:t>
      </w:r>
      <w:r w:rsidR="006D6DA6">
        <w:rPr>
          <w:color w:val="000000" w:themeColor="text1"/>
          <w:szCs w:val="24"/>
        </w:rPr>
        <w:t>2,830,538</w:t>
      </w:r>
      <w:r w:rsidRPr="00E6378E">
        <w:rPr>
          <w:color w:val="000000" w:themeColor="text1"/>
          <w:szCs w:val="24"/>
        </w:rPr>
        <w:t xml:space="preserve">) includes </w:t>
      </w:r>
      <w:r w:rsidR="006D6DA6">
        <w:rPr>
          <w:color w:val="000000" w:themeColor="text1"/>
          <w:szCs w:val="24"/>
        </w:rPr>
        <w:t>31,237</w:t>
      </w:r>
      <w:r w:rsidRPr="00E6378E">
        <w:rPr>
          <w:color w:val="000000" w:themeColor="text1"/>
          <w:szCs w:val="24"/>
        </w:rPr>
        <w:t xml:space="preserve"> </w:t>
      </w:r>
      <w:r w:rsidRPr="001C28BB">
        <w:rPr>
          <w:szCs w:val="24"/>
        </w:rPr>
        <w:t xml:space="preserve">individuals whose </w:t>
      </w:r>
      <w:r>
        <w:rPr>
          <w:szCs w:val="24"/>
        </w:rPr>
        <w:t>characteristics</w:t>
      </w:r>
      <w:r w:rsidRPr="001C28BB">
        <w:rPr>
          <w:szCs w:val="24"/>
        </w:rPr>
        <w:t xml:space="preserve"> </w:t>
      </w:r>
      <w:r>
        <w:rPr>
          <w:szCs w:val="24"/>
        </w:rPr>
        <w:t>couldn't be</w:t>
      </w:r>
      <w:r w:rsidRPr="001C28BB">
        <w:rPr>
          <w:szCs w:val="24"/>
        </w:rPr>
        <w:t xml:space="preserve"> obtained, </w:t>
      </w:r>
      <w:r>
        <w:rPr>
          <w:szCs w:val="24"/>
        </w:rPr>
        <w:t xml:space="preserve">also, </w:t>
      </w:r>
      <w:r w:rsidRPr="001C28BB">
        <w:rPr>
          <w:szCs w:val="24"/>
        </w:rPr>
        <w:t>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CB6628" w:rsidRPr="00E6378E" w:rsidRDefault="00CB6628" w:rsidP="00CB6628">
      <w:pPr>
        <w:pStyle w:val="ListParagraph"/>
        <w:bidi w:val="0"/>
        <w:ind w:left="426"/>
        <w:jc w:val="both"/>
        <w:rPr>
          <w:color w:val="000000" w:themeColor="text1"/>
          <w:sz w:val="16"/>
          <w:szCs w:val="16"/>
        </w:rPr>
      </w:pPr>
    </w:p>
    <w:p w:rsidR="00CB6628" w:rsidRPr="00DF084B" w:rsidRDefault="00CB6628" w:rsidP="00CB6628">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CB6628" w:rsidRPr="0065411A" w:rsidRDefault="00CB6628" w:rsidP="00CB6628">
      <w:pPr>
        <w:jc w:val="both"/>
        <w:rPr>
          <w:color w:val="000000" w:themeColor="text1"/>
          <w:sz w:val="16"/>
          <w:szCs w:val="16"/>
        </w:rPr>
      </w:pPr>
    </w:p>
    <w:p w:rsidR="00CB6628" w:rsidRPr="0065411A" w:rsidRDefault="00CB6628" w:rsidP="00CB6628">
      <w:pPr>
        <w:pStyle w:val="ListParagraph"/>
        <w:numPr>
          <w:ilvl w:val="0"/>
          <w:numId w:val="12"/>
        </w:numPr>
        <w:bidi w:val="0"/>
        <w:ind w:left="426" w:hanging="284"/>
        <w:jc w:val="both"/>
        <w:rPr>
          <w:szCs w:val="24"/>
        </w:rPr>
      </w:pPr>
      <w:r w:rsidRPr="0065411A">
        <w:rPr>
          <w:szCs w:val="24"/>
        </w:rPr>
        <w:t xml:space="preserve">It should be noted that there are differences between the numbers previously published in the preliminary results report and the numbers published in this final result report for some indicators, given the imputation process for missing data in some key indicators in area J1 </w:t>
      </w:r>
      <w:r>
        <w:rPr>
          <w:szCs w:val="24"/>
        </w:rPr>
        <w:t xml:space="preserve">from </w:t>
      </w:r>
      <w:r w:rsidRPr="0065411A">
        <w:rPr>
          <w:szCs w:val="24"/>
        </w:rPr>
        <w:t>Jerusalem governorate.</w:t>
      </w:r>
    </w:p>
    <w:p w:rsidR="00CB6628" w:rsidRPr="0065411A" w:rsidRDefault="00CB6628" w:rsidP="00CB6628">
      <w:pPr>
        <w:pStyle w:val="ListParagraph"/>
        <w:bidi w:val="0"/>
        <w:ind w:left="426"/>
        <w:jc w:val="both"/>
        <w:rPr>
          <w:b/>
          <w:bCs/>
          <w:sz w:val="16"/>
          <w:szCs w:val="16"/>
        </w:rPr>
      </w:pPr>
    </w:p>
    <w:p w:rsidR="00CB6628" w:rsidRDefault="00CB6628" w:rsidP="00CB6628">
      <w:pPr>
        <w:pStyle w:val="ListParagraph"/>
        <w:numPr>
          <w:ilvl w:val="0"/>
          <w:numId w:val="12"/>
        </w:numPr>
        <w:bidi w:val="0"/>
        <w:ind w:left="426" w:hanging="284"/>
        <w:jc w:val="both"/>
        <w:rPr>
          <w:b/>
          <w:bCs/>
        </w:rPr>
      </w:pPr>
      <w:r w:rsidRPr="00BF17D5">
        <w:t>For m</w:t>
      </w:r>
      <w:r>
        <w:t>o</w:t>
      </w:r>
      <w:r w:rsidRPr="00BF17D5">
        <w:t xml:space="preserve">re statistical purposes, Jerusalem Governorate was divided into two parts. </w:t>
      </w:r>
    </w:p>
    <w:p w:rsidR="00CB6628" w:rsidRPr="00BF17D5" w:rsidRDefault="00CB6628" w:rsidP="00CB6628">
      <w:pPr>
        <w:pStyle w:val="Heading7"/>
        <w:numPr>
          <w:ilvl w:val="0"/>
          <w:numId w:val="41"/>
        </w:numPr>
        <w:ind w:left="709" w:right="-2" w:hanging="284"/>
        <w:jc w:val="both"/>
        <w:rPr>
          <w:b w:val="0"/>
          <w:bCs w:val="0"/>
        </w:rPr>
      </w:pPr>
      <w:r>
        <w:rPr>
          <w:b w:val="0"/>
          <w:bCs w:val="0"/>
        </w:rPr>
        <w:t>Jerusalem (Area</w:t>
      </w:r>
      <w:r w:rsidRPr="00BF17D5">
        <w:rPr>
          <w:b w:val="0"/>
          <w:bCs w:val="0"/>
        </w:rPr>
        <w:t xml:space="preserve"> J1)</w:t>
      </w:r>
      <w:r>
        <w:rPr>
          <w:b w:val="0"/>
          <w:bCs w:val="0"/>
        </w:rPr>
        <w:t>:</w:t>
      </w:r>
      <w:r w:rsidRPr="00BF17D5">
        <w:rPr>
          <w:b w:val="0"/>
          <w:bCs w:val="0"/>
        </w:rPr>
        <w:t xml:space="preserve"> includes </w:t>
      </w:r>
      <w:r>
        <w:rPr>
          <w:b w:val="0"/>
          <w:bCs w:val="0"/>
        </w:rPr>
        <w:t>those</w:t>
      </w:r>
      <w:r w:rsidRPr="00BF17D5">
        <w:rPr>
          <w:b w:val="0"/>
          <w:bCs w:val="0"/>
        </w:rPr>
        <w:t xml:space="preserve"> part</w:t>
      </w:r>
      <w:r>
        <w:rPr>
          <w:b w:val="0"/>
          <w:bCs w:val="0"/>
        </w:rPr>
        <w:t>s</w:t>
      </w:r>
      <w:r w:rsidRPr="00BF17D5">
        <w:rPr>
          <w:b w:val="0"/>
          <w:bCs w:val="0"/>
        </w:rPr>
        <w:t xml:space="preserve"> of Jerusalem which </w:t>
      </w:r>
      <w:r>
        <w:rPr>
          <w:b w:val="0"/>
          <w:bCs w:val="0"/>
        </w:rPr>
        <w:t>were</w:t>
      </w:r>
      <w:r w:rsidRPr="00BF17D5">
        <w:rPr>
          <w:b w:val="0"/>
          <w:bCs w:val="0"/>
        </w:rPr>
        <w:t xml:space="preserve"> annexed by Israel</w:t>
      </w:r>
      <w:r>
        <w:rPr>
          <w:b w:val="0"/>
          <w:bCs w:val="0"/>
        </w:rPr>
        <w:t>i</w:t>
      </w:r>
      <w:r w:rsidRPr="00BF17D5">
        <w:rPr>
          <w:b w:val="0"/>
          <w:bCs w:val="0"/>
        </w:rPr>
        <w:t xml:space="preserve"> occupation in 1967. Th</w:t>
      </w:r>
      <w:r>
        <w:rPr>
          <w:b w:val="0"/>
          <w:bCs w:val="0"/>
        </w:rPr>
        <w:t>ose</w:t>
      </w:r>
      <w:r w:rsidRPr="00BF17D5">
        <w:rPr>
          <w:b w:val="0"/>
          <w:bCs w:val="0"/>
        </w:rPr>
        <w:t xml:space="preserve"> part</w:t>
      </w:r>
      <w:r>
        <w:rPr>
          <w:b w:val="0"/>
          <w:bCs w:val="0"/>
        </w:rPr>
        <w:t>s include</w:t>
      </w:r>
      <w:r w:rsidRPr="00BF17D5">
        <w:rPr>
          <w:b w:val="0"/>
          <w:bCs w:val="0"/>
        </w:rPr>
        <w:t xml:space="preserve"> the following localities: (</w:t>
      </w:r>
      <w:proofErr w:type="spellStart"/>
      <w:r w:rsidRPr="001F7036">
        <w:rPr>
          <w:b w:val="0"/>
          <w:bCs w:val="0"/>
        </w:rPr>
        <w:t>Kafr</w:t>
      </w:r>
      <w:proofErr w:type="spellEnd"/>
      <w:r w:rsidRPr="001F7036">
        <w:rPr>
          <w:b w:val="0"/>
          <w:bCs w:val="0"/>
        </w:rPr>
        <w:t xml:space="preserve"> </w:t>
      </w:r>
      <w:proofErr w:type="spellStart"/>
      <w:r w:rsidRPr="001F7036">
        <w:rPr>
          <w:b w:val="0"/>
          <w:bCs w:val="0"/>
        </w:rPr>
        <w:t>A'qab</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Hanina</w:t>
      </w:r>
      <w:proofErr w:type="spellEnd"/>
      <w:r w:rsidRPr="001F7036">
        <w:rPr>
          <w:b w:val="0"/>
          <w:bCs w:val="0"/>
        </w:rPr>
        <w:t xml:space="preserve">, </w:t>
      </w:r>
      <w:proofErr w:type="spellStart"/>
      <w:r w:rsidRPr="001F7036">
        <w:rPr>
          <w:b w:val="0"/>
          <w:bCs w:val="0"/>
        </w:rPr>
        <w:t>Shu'fat</w:t>
      </w:r>
      <w:proofErr w:type="spellEnd"/>
      <w:r w:rsidRPr="001F7036">
        <w:rPr>
          <w:b w:val="0"/>
          <w:bCs w:val="0"/>
        </w:rPr>
        <w:t xml:space="preserve"> Camp, </w:t>
      </w:r>
      <w:proofErr w:type="spellStart"/>
      <w:r w:rsidRPr="001F7036">
        <w:rPr>
          <w:b w:val="0"/>
          <w:bCs w:val="0"/>
        </w:rPr>
        <w:t>Shu'fat</w:t>
      </w:r>
      <w:proofErr w:type="spellEnd"/>
      <w:r w:rsidRPr="001F7036">
        <w:rPr>
          <w:b w:val="0"/>
          <w:bCs w:val="0"/>
        </w:rPr>
        <w:t>, Al '</w:t>
      </w:r>
      <w:proofErr w:type="spellStart"/>
      <w:r w:rsidRPr="001F7036">
        <w:rPr>
          <w:b w:val="0"/>
          <w:bCs w:val="0"/>
        </w:rPr>
        <w:t>Isawiya</w:t>
      </w:r>
      <w:proofErr w:type="spellEnd"/>
      <w:r w:rsidRPr="001F7036">
        <w:rPr>
          <w:b w:val="0"/>
          <w:bCs w:val="0"/>
        </w:rPr>
        <w:t xml:space="preserve">, Sheikh </w:t>
      </w:r>
      <w:proofErr w:type="spellStart"/>
      <w:r w:rsidRPr="001F7036">
        <w:rPr>
          <w:b w:val="0"/>
          <w:bCs w:val="0"/>
        </w:rPr>
        <w:t>Jarrah</w:t>
      </w:r>
      <w:proofErr w:type="spellEnd"/>
      <w:r w:rsidRPr="001F7036">
        <w:rPr>
          <w:b w:val="0"/>
          <w:bCs w:val="0"/>
        </w:rPr>
        <w:t xml:space="preserve">, </w:t>
      </w:r>
      <w:proofErr w:type="spellStart"/>
      <w:r w:rsidRPr="001F7036">
        <w:rPr>
          <w:b w:val="0"/>
          <w:bCs w:val="0"/>
        </w:rPr>
        <w:t>Wadi</w:t>
      </w:r>
      <w:proofErr w:type="spellEnd"/>
      <w:r w:rsidRPr="001F7036">
        <w:rPr>
          <w:b w:val="0"/>
          <w:bCs w:val="0"/>
        </w:rPr>
        <w:t xml:space="preserve"> al </w:t>
      </w:r>
      <w:proofErr w:type="spellStart"/>
      <w:r w:rsidRPr="001F7036">
        <w:rPr>
          <w:b w:val="0"/>
          <w:bCs w:val="0"/>
        </w:rPr>
        <w:t>Joz</w:t>
      </w:r>
      <w:proofErr w:type="spellEnd"/>
      <w:r w:rsidRPr="001F7036">
        <w:rPr>
          <w:b w:val="0"/>
          <w:bCs w:val="0"/>
        </w:rPr>
        <w:t xml:space="preserve">, </w:t>
      </w:r>
      <w:proofErr w:type="spellStart"/>
      <w:r w:rsidRPr="001F7036">
        <w:rPr>
          <w:b w:val="0"/>
          <w:bCs w:val="0"/>
        </w:rPr>
        <w:t>Bab</w:t>
      </w:r>
      <w:proofErr w:type="spellEnd"/>
      <w:r w:rsidRPr="001F7036">
        <w:rPr>
          <w:b w:val="0"/>
          <w:bCs w:val="0"/>
        </w:rPr>
        <w:t xml:space="preserve"> as </w:t>
      </w:r>
      <w:proofErr w:type="spellStart"/>
      <w:r w:rsidRPr="001F7036">
        <w:rPr>
          <w:b w:val="0"/>
          <w:bCs w:val="0"/>
        </w:rPr>
        <w:t>Sahira</w:t>
      </w:r>
      <w:proofErr w:type="spellEnd"/>
      <w:r w:rsidRPr="001F7036">
        <w:rPr>
          <w:b w:val="0"/>
          <w:bCs w:val="0"/>
        </w:rPr>
        <w:t xml:space="preserve">, As </w:t>
      </w:r>
      <w:proofErr w:type="spellStart"/>
      <w:r w:rsidRPr="001F7036">
        <w:rPr>
          <w:b w:val="0"/>
          <w:bCs w:val="0"/>
        </w:rPr>
        <w:t>Suwwana</w:t>
      </w:r>
      <w:proofErr w:type="spellEnd"/>
      <w:r w:rsidRPr="001F7036">
        <w:rPr>
          <w:b w:val="0"/>
          <w:bCs w:val="0"/>
        </w:rPr>
        <w:t xml:space="preserve">, At </w:t>
      </w:r>
      <w:proofErr w:type="spellStart"/>
      <w:r w:rsidRPr="001F7036">
        <w:rPr>
          <w:b w:val="0"/>
          <w:bCs w:val="0"/>
        </w:rPr>
        <w:t>Tur</w:t>
      </w:r>
      <w:proofErr w:type="spellEnd"/>
      <w:r w:rsidRPr="001F7036">
        <w:rPr>
          <w:b w:val="0"/>
          <w:bCs w:val="0"/>
        </w:rPr>
        <w:t xml:space="preserve">, Jerusalem (Al </w:t>
      </w:r>
      <w:proofErr w:type="spellStart"/>
      <w:r w:rsidRPr="001F7036">
        <w:rPr>
          <w:b w:val="0"/>
          <w:bCs w:val="0"/>
        </w:rPr>
        <w:t>Quds</w:t>
      </w:r>
      <w:proofErr w:type="spellEnd"/>
      <w:r w:rsidRPr="001F7036">
        <w:rPr>
          <w:b w:val="0"/>
          <w:bCs w:val="0"/>
        </w:rPr>
        <w:t xml:space="preserve">), Ash </w:t>
      </w:r>
      <w:proofErr w:type="spellStart"/>
      <w:r w:rsidRPr="001F7036">
        <w:rPr>
          <w:b w:val="0"/>
          <w:bCs w:val="0"/>
        </w:rPr>
        <w:t>Shayyah</w:t>
      </w:r>
      <w:proofErr w:type="spellEnd"/>
      <w:r w:rsidRPr="001F7036">
        <w:rPr>
          <w:b w:val="0"/>
          <w:bCs w:val="0"/>
        </w:rPr>
        <w:t xml:space="preserve">, </w:t>
      </w:r>
      <w:proofErr w:type="spellStart"/>
      <w:r w:rsidRPr="001F7036">
        <w:rPr>
          <w:b w:val="0"/>
          <w:bCs w:val="0"/>
        </w:rPr>
        <w:t>Ras</w:t>
      </w:r>
      <w:proofErr w:type="spellEnd"/>
      <w:r w:rsidRPr="001F7036">
        <w:rPr>
          <w:b w:val="0"/>
          <w:bCs w:val="0"/>
        </w:rPr>
        <w:t xml:space="preserve"> al '</w:t>
      </w:r>
      <w:proofErr w:type="spellStart"/>
      <w:r w:rsidRPr="001F7036">
        <w:rPr>
          <w:b w:val="0"/>
          <w:bCs w:val="0"/>
        </w:rPr>
        <w:t>Amud</w:t>
      </w:r>
      <w:proofErr w:type="spellEnd"/>
      <w:r w:rsidRPr="001F7036">
        <w:rPr>
          <w:b w:val="0"/>
          <w:bCs w:val="0"/>
        </w:rPr>
        <w:t xml:space="preserve">, </w:t>
      </w:r>
      <w:proofErr w:type="spellStart"/>
      <w:r w:rsidRPr="001F7036">
        <w:rPr>
          <w:b w:val="0"/>
          <w:bCs w:val="0"/>
        </w:rPr>
        <w:t>Silwan</w:t>
      </w:r>
      <w:proofErr w:type="spellEnd"/>
      <w:r w:rsidRPr="001F7036">
        <w:rPr>
          <w:b w:val="0"/>
          <w:bCs w:val="0"/>
        </w:rPr>
        <w:t xml:space="preserve">, </w:t>
      </w:r>
      <w:proofErr w:type="spellStart"/>
      <w:r w:rsidRPr="001F7036">
        <w:rPr>
          <w:b w:val="0"/>
          <w:bCs w:val="0"/>
        </w:rPr>
        <w:t>Ath</w:t>
      </w:r>
      <w:proofErr w:type="spellEnd"/>
      <w:r w:rsidRPr="001F7036">
        <w:rPr>
          <w:b w:val="0"/>
          <w:bCs w:val="0"/>
        </w:rPr>
        <w:t xml:space="preserve"> </w:t>
      </w:r>
      <w:proofErr w:type="spellStart"/>
      <w:r w:rsidRPr="001F7036">
        <w:rPr>
          <w:b w:val="0"/>
          <w:bCs w:val="0"/>
        </w:rPr>
        <w:t>Thuri</w:t>
      </w:r>
      <w:proofErr w:type="spellEnd"/>
      <w:r w:rsidRPr="001F7036">
        <w:rPr>
          <w:b w:val="0"/>
          <w:bCs w:val="0"/>
        </w:rPr>
        <w:t xml:space="preserve">, </w:t>
      </w:r>
      <w:proofErr w:type="spellStart"/>
      <w:r w:rsidRPr="001F7036">
        <w:rPr>
          <w:b w:val="0"/>
          <w:bCs w:val="0"/>
        </w:rPr>
        <w:t>Jabal</w:t>
      </w:r>
      <w:proofErr w:type="spellEnd"/>
      <w:r w:rsidRPr="001F7036">
        <w:rPr>
          <w:b w:val="0"/>
          <w:bCs w:val="0"/>
        </w:rPr>
        <w:t xml:space="preserve"> al </w:t>
      </w:r>
      <w:proofErr w:type="spellStart"/>
      <w:r w:rsidRPr="001F7036">
        <w:rPr>
          <w:b w:val="0"/>
          <w:bCs w:val="0"/>
        </w:rPr>
        <w:t>Mukabbir</w:t>
      </w:r>
      <w:proofErr w:type="spellEnd"/>
      <w:r w:rsidRPr="001F7036">
        <w:rPr>
          <w:b w:val="0"/>
          <w:bCs w:val="0"/>
        </w:rPr>
        <w:t xml:space="preserve">, As </w:t>
      </w:r>
      <w:proofErr w:type="spellStart"/>
      <w:r w:rsidRPr="001F7036">
        <w:rPr>
          <w:b w:val="0"/>
          <w:bCs w:val="0"/>
        </w:rPr>
        <w:t>Sawahira</w:t>
      </w:r>
      <w:proofErr w:type="spellEnd"/>
      <w:r w:rsidRPr="001F7036">
        <w:rPr>
          <w:b w:val="0"/>
          <w:bCs w:val="0"/>
        </w:rPr>
        <w:t xml:space="preserve"> al </w:t>
      </w:r>
      <w:proofErr w:type="spellStart"/>
      <w:r w:rsidRPr="001F7036">
        <w:rPr>
          <w:b w:val="0"/>
          <w:bCs w:val="0"/>
        </w:rPr>
        <w:t>Gharbiya</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Safafa</w:t>
      </w:r>
      <w:proofErr w:type="spellEnd"/>
      <w:r w:rsidRPr="001F7036">
        <w:rPr>
          <w:b w:val="0"/>
          <w:bCs w:val="0"/>
        </w:rPr>
        <w:t xml:space="preserve">, </w:t>
      </w:r>
      <w:proofErr w:type="spellStart"/>
      <w:r w:rsidRPr="001F7036">
        <w:rPr>
          <w:b w:val="0"/>
          <w:bCs w:val="0"/>
        </w:rPr>
        <w:t>Sharafat</w:t>
      </w:r>
      <w:proofErr w:type="spellEnd"/>
      <w:r w:rsidRPr="001F7036">
        <w:rPr>
          <w:b w:val="0"/>
          <w:bCs w:val="0"/>
        </w:rPr>
        <w:t xml:space="preserve">, Sur </w:t>
      </w:r>
      <w:proofErr w:type="spellStart"/>
      <w:r w:rsidRPr="001F7036">
        <w:rPr>
          <w:b w:val="0"/>
          <w:bCs w:val="0"/>
        </w:rPr>
        <w:t>Bahir</w:t>
      </w:r>
      <w:proofErr w:type="spellEnd"/>
      <w:r w:rsidRPr="001F7036">
        <w:rPr>
          <w:b w:val="0"/>
          <w:bCs w:val="0"/>
        </w:rPr>
        <w:t>, Umm Tuba.</w:t>
      </w:r>
      <w:r w:rsidRPr="00BF17D5">
        <w:rPr>
          <w:b w:val="0"/>
          <w:bCs w:val="0"/>
        </w:rPr>
        <w:t xml:space="preserve">). </w:t>
      </w:r>
    </w:p>
    <w:p w:rsidR="00CB6628" w:rsidRPr="00BF17D5" w:rsidRDefault="00CB6628" w:rsidP="00CB6628">
      <w:pPr>
        <w:pStyle w:val="Heading7"/>
        <w:numPr>
          <w:ilvl w:val="0"/>
          <w:numId w:val="41"/>
        </w:numPr>
        <w:tabs>
          <w:tab w:val="right" w:pos="9070"/>
        </w:tabs>
        <w:ind w:left="709" w:right="-2" w:hanging="284"/>
        <w:jc w:val="both"/>
        <w:rPr>
          <w:b w:val="0"/>
          <w:bCs w:val="0"/>
        </w:rPr>
      </w:pPr>
      <w:r>
        <w:rPr>
          <w:b w:val="0"/>
          <w:bCs w:val="0"/>
        </w:rPr>
        <w:t>Jerusalem (Area</w:t>
      </w:r>
      <w:r w:rsidRPr="00BF17D5">
        <w:rPr>
          <w:b w:val="0"/>
          <w:bCs w:val="0"/>
        </w:rPr>
        <w:t xml:space="preserve"> J</w:t>
      </w:r>
      <w:r>
        <w:rPr>
          <w:b w:val="0"/>
          <w:bCs w:val="0"/>
        </w:rPr>
        <w:t>2</w:t>
      </w:r>
      <w:r w:rsidRPr="00BF17D5">
        <w:rPr>
          <w:b w:val="0"/>
          <w:bCs w:val="0"/>
        </w:rPr>
        <w:t>)</w:t>
      </w:r>
      <w:r>
        <w:rPr>
          <w:b w:val="0"/>
          <w:bCs w:val="0"/>
        </w:rPr>
        <w:t>:</w:t>
      </w:r>
      <w:r w:rsidRPr="00BF17D5">
        <w:rPr>
          <w:b w:val="0"/>
          <w:bCs w:val="0"/>
        </w:rPr>
        <w:t xml:space="preserve"> </w:t>
      </w:r>
      <w:r w:rsidRPr="00DD1CDF">
        <w:rPr>
          <w:b w:val="0"/>
          <w:bCs w:val="0"/>
        </w:rPr>
        <w:t xml:space="preserve">Includes </w:t>
      </w:r>
      <w:r>
        <w:rPr>
          <w:b w:val="0"/>
          <w:bCs w:val="0"/>
        </w:rPr>
        <w:t>the following localities</w:t>
      </w:r>
      <w:r w:rsidRPr="00DD1CDF">
        <w:rPr>
          <w:b w:val="0"/>
          <w:bCs w:val="0"/>
        </w:rPr>
        <w:t>:</w:t>
      </w:r>
      <w:r>
        <w:rPr>
          <w:b w:val="0"/>
          <w:bCs w:val="0"/>
        </w:rPr>
        <w:t xml:space="preserve"> </w:t>
      </w:r>
      <w:r w:rsidRPr="00DD1CDF">
        <w:rPr>
          <w:b w:val="0"/>
          <w:bCs w:val="0"/>
        </w:rPr>
        <w:t>(</w:t>
      </w:r>
      <w:proofErr w:type="spellStart"/>
      <w:r w:rsidRPr="00DD1CDF">
        <w:rPr>
          <w:b w:val="0"/>
          <w:bCs w:val="0"/>
        </w:rPr>
        <w:t>Rafat</w:t>
      </w:r>
      <w:proofErr w:type="spellEnd"/>
      <w:r w:rsidRPr="00DD1CDF">
        <w:rPr>
          <w:b w:val="0"/>
          <w:bCs w:val="0"/>
        </w:rPr>
        <w:t xml:space="preserve">, </w:t>
      </w:r>
      <w:proofErr w:type="spellStart"/>
      <w:r w:rsidRPr="00DD1CDF">
        <w:rPr>
          <w:b w:val="0"/>
          <w:bCs w:val="0"/>
        </w:rPr>
        <w:t>Mikhmas</w:t>
      </w:r>
      <w:proofErr w:type="spellEnd"/>
      <w:r w:rsidRPr="00DD1CDF">
        <w:rPr>
          <w:b w:val="0"/>
          <w:bCs w:val="0"/>
        </w:rPr>
        <w:t xml:space="preserve">, </w:t>
      </w:r>
      <w:proofErr w:type="spellStart"/>
      <w:r w:rsidRPr="00DD1CDF">
        <w:rPr>
          <w:b w:val="0"/>
          <w:bCs w:val="0"/>
        </w:rPr>
        <w:t>Qalandiya</w:t>
      </w:r>
      <w:proofErr w:type="spellEnd"/>
      <w:r w:rsidRPr="00DD1CDF">
        <w:rPr>
          <w:b w:val="0"/>
          <w:bCs w:val="0"/>
        </w:rPr>
        <w:t xml:space="preserve"> Camp,</w:t>
      </w:r>
      <w:r>
        <w:rPr>
          <w:b w:val="0"/>
          <w:bCs w:val="0"/>
        </w:rPr>
        <w:t xml:space="preserve"> </w:t>
      </w:r>
      <w:proofErr w:type="spellStart"/>
      <w:r w:rsidRPr="00DD1CDF">
        <w:rPr>
          <w:b w:val="0"/>
          <w:bCs w:val="0"/>
        </w:rPr>
        <w:t>Qalandiya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Duqqu</w:t>
      </w:r>
      <w:proofErr w:type="spellEnd"/>
      <w:r w:rsidRPr="00DD1CDF">
        <w:rPr>
          <w:b w:val="0"/>
          <w:bCs w:val="0"/>
        </w:rPr>
        <w:t xml:space="preserve">, </w:t>
      </w:r>
      <w:proofErr w:type="spellStart"/>
      <w:r w:rsidRPr="00DD1CDF">
        <w:rPr>
          <w:b w:val="0"/>
          <w:bCs w:val="0"/>
        </w:rPr>
        <w:t>Jaba</w:t>
      </w:r>
      <w:proofErr w:type="spellEnd"/>
      <w:r w:rsidRPr="00DD1CDF">
        <w:rPr>
          <w:b w:val="0"/>
          <w:bCs w:val="0"/>
        </w:rPr>
        <w:t xml:space="preserve">', Al </w:t>
      </w:r>
      <w:proofErr w:type="spellStart"/>
      <w:r w:rsidRPr="00DD1CDF">
        <w:rPr>
          <w:b w:val="0"/>
          <w:bCs w:val="0"/>
        </w:rPr>
        <w:t>Judeira</w:t>
      </w:r>
      <w:proofErr w:type="spellEnd"/>
      <w:r w:rsidRPr="00DD1CDF">
        <w:rPr>
          <w:b w:val="0"/>
          <w:bCs w:val="0"/>
        </w:rPr>
        <w:t xml:space="preserve">, </w:t>
      </w:r>
      <w:proofErr w:type="spellStart"/>
      <w:r w:rsidRPr="00DD1CDF">
        <w:rPr>
          <w:b w:val="0"/>
          <w:bCs w:val="0"/>
        </w:rPr>
        <w:t>Ar</w:t>
      </w:r>
      <w:proofErr w:type="spellEnd"/>
      <w:r w:rsidRPr="00DD1CDF">
        <w:rPr>
          <w:b w:val="0"/>
          <w:bCs w:val="0"/>
        </w:rPr>
        <w:t xml:space="preserve"> Ram &amp; </w:t>
      </w:r>
      <w:proofErr w:type="spellStart"/>
      <w:r w:rsidRPr="00DD1CDF">
        <w:rPr>
          <w:b w:val="0"/>
          <w:bCs w:val="0"/>
        </w:rPr>
        <w:t>Dahiyat</w:t>
      </w:r>
      <w:proofErr w:type="spellEnd"/>
      <w:r w:rsidRPr="00DD1CDF">
        <w:rPr>
          <w:b w:val="0"/>
          <w:bCs w:val="0"/>
        </w:rPr>
        <w:t xml:space="preserve"> al </w:t>
      </w:r>
      <w:proofErr w:type="spellStart"/>
      <w:r w:rsidRPr="00DD1CDF">
        <w:rPr>
          <w:b w:val="0"/>
          <w:bCs w:val="0"/>
        </w:rPr>
        <w:t>Bareed</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A'nan</w:t>
      </w:r>
      <w:proofErr w:type="spellEnd"/>
      <w:r w:rsidRPr="00DD1CDF">
        <w:rPr>
          <w:b w:val="0"/>
          <w:bCs w:val="0"/>
        </w:rPr>
        <w:t xml:space="preserve">, Al Jib, </w:t>
      </w:r>
      <w:proofErr w:type="spellStart"/>
      <w:r w:rsidRPr="00DD1CDF">
        <w:rPr>
          <w:b w:val="0"/>
          <w:bCs w:val="0"/>
        </w:rPr>
        <w:t>Bir</w:t>
      </w:r>
      <w:proofErr w:type="spellEnd"/>
      <w:r w:rsidRPr="00DD1CDF">
        <w:rPr>
          <w:b w:val="0"/>
          <w:bCs w:val="0"/>
        </w:rPr>
        <w:t xml:space="preserve"> </w:t>
      </w:r>
      <w:proofErr w:type="spellStart"/>
      <w:r w:rsidRPr="00DD1CDF">
        <w:rPr>
          <w:b w:val="0"/>
          <w:bCs w:val="0"/>
        </w:rPr>
        <w:t>Nabala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Ijza</w:t>
      </w:r>
      <w:proofErr w:type="spellEnd"/>
      <w:r w:rsidRPr="00DD1CDF">
        <w:rPr>
          <w:b w:val="0"/>
          <w:bCs w:val="0"/>
        </w:rPr>
        <w:t xml:space="preserve">, Al </w:t>
      </w:r>
      <w:proofErr w:type="spellStart"/>
      <w:r w:rsidRPr="00DD1CDF">
        <w:rPr>
          <w:b w:val="0"/>
          <w:bCs w:val="0"/>
        </w:rPr>
        <w:t>Qubeiba</w:t>
      </w:r>
      <w:proofErr w:type="spellEnd"/>
      <w:r w:rsidRPr="00DD1CDF">
        <w:rPr>
          <w:b w:val="0"/>
          <w:bCs w:val="0"/>
        </w:rPr>
        <w:t xml:space="preserve">, </w:t>
      </w:r>
      <w:proofErr w:type="spellStart"/>
      <w:r w:rsidRPr="00DD1CDF">
        <w:rPr>
          <w:b w:val="0"/>
          <w:bCs w:val="0"/>
        </w:rPr>
        <w:t>Kharayib</w:t>
      </w:r>
      <w:proofErr w:type="spellEnd"/>
      <w:r w:rsidRPr="00DD1CDF">
        <w:rPr>
          <w:b w:val="0"/>
          <w:bCs w:val="0"/>
        </w:rPr>
        <w:t xml:space="preserve"> Umm al </w:t>
      </w:r>
      <w:proofErr w:type="spellStart"/>
      <w:r w:rsidRPr="00DD1CDF">
        <w:rPr>
          <w:b w:val="0"/>
          <w:bCs w:val="0"/>
        </w:rPr>
        <w:t>Lahim</w:t>
      </w:r>
      <w:proofErr w:type="spellEnd"/>
      <w:r w:rsidRPr="00DD1CDF">
        <w:rPr>
          <w:b w:val="0"/>
          <w:bCs w:val="0"/>
        </w:rPr>
        <w:t xml:space="preserve">, </w:t>
      </w:r>
      <w:proofErr w:type="spellStart"/>
      <w:r w:rsidRPr="00DD1CDF">
        <w:rPr>
          <w:b w:val="0"/>
          <w:bCs w:val="0"/>
        </w:rPr>
        <w:t>Biddu</w:t>
      </w:r>
      <w:proofErr w:type="spellEnd"/>
      <w:r w:rsidRPr="00DD1CDF">
        <w:rPr>
          <w:b w:val="0"/>
          <w:bCs w:val="0"/>
        </w:rPr>
        <w:t xml:space="preserve">, An </w:t>
      </w:r>
      <w:proofErr w:type="spellStart"/>
      <w:r w:rsidRPr="00DD1CDF">
        <w:rPr>
          <w:b w:val="0"/>
          <w:bCs w:val="0"/>
        </w:rPr>
        <w:t>Nabi</w:t>
      </w:r>
      <w:proofErr w:type="spellEnd"/>
      <w:r w:rsidRPr="00DD1CDF">
        <w:rPr>
          <w:b w:val="0"/>
          <w:bCs w:val="0"/>
        </w:rPr>
        <w:t xml:space="preserve"> </w:t>
      </w:r>
      <w:proofErr w:type="spellStart"/>
      <w:r w:rsidRPr="00DD1CDF">
        <w:rPr>
          <w:b w:val="0"/>
          <w:bCs w:val="0"/>
        </w:rPr>
        <w:t>Samwil</w:t>
      </w:r>
      <w:proofErr w:type="spellEnd"/>
      <w:r w:rsidRPr="00DD1CDF">
        <w:rPr>
          <w:b w:val="0"/>
          <w:bCs w:val="0"/>
        </w:rPr>
        <w:t xml:space="preserve">, </w:t>
      </w:r>
      <w:proofErr w:type="spellStart"/>
      <w:r w:rsidRPr="00DD1CDF">
        <w:rPr>
          <w:b w:val="0"/>
          <w:bCs w:val="0"/>
        </w:rPr>
        <w:t>Hizma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Hanina</w:t>
      </w:r>
      <w:proofErr w:type="spellEnd"/>
      <w:r w:rsidRPr="00DD1CDF">
        <w:rPr>
          <w:b w:val="0"/>
          <w:bCs w:val="0"/>
        </w:rPr>
        <w:t xml:space="preserve"> al </w:t>
      </w:r>
      <w:proofErr w:type="spellStart"/>
      <w:r w:rsidRPr="00DD1CDF">
        <w:rPr>
          <w:b w:val="0"/>
          <w:bCs w:val="0"/>
        </w:rPr>
        <w:t>Balad</w:t>
      </w:r>
      <w:proofErr w:type="spellEnd"/>
      <w:r w:rsidRPr="00DD1CDF">
        <w:rPr>
          <w:b w:val="0"/>
          <w:bCs w:val="0"/>
        </w:rPr>
        <w:t xml:space="preserve">, </w:t>
      </w:r>
      <w:proofErr w:type="spellStart"/>
      <w:r w:rsidRPr="00DD1CDF">
        <w:rPr>
          <w:b w:val="0"/>
          <w:bCs w:val="0"/>
        </w:rPr>
        <w:t>Qatanna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Surik</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Iksa</w:t>
      </w:r>
      <w:proofErr w:type="spellEnd"/>
      <w:r w:rsidRPr="00DD1CDF">
        <w:rPr>
          <w:b w:val="0"/>
          <w:bCs w:val="0"/>
        </w:rPr>
        <w:t xml:space="preserve">, </w:t>
      </w:r>
      <w:proofErr w:type="spellStart"/>
      <w:r w:rsidRPr="00DD1CDF">
        <w:rPr>
          <w:b w:val="0"/>
          <w:bCs w:val="0"/>
        </w:rPr>
        <w:t>A'nata</w:t>
      </w:r>
      <w:proofErr w:type="spellEnd"/>
      <w:r w:rsidRPr="00DD1CDF">
        <w:rPr>
          <w:b w:val="0"/>
          <w:bCs w:val="0"/>
        </w:rPr>
        <w:t xml:space="preserve">, Al </w:t>
      </w:r>
      <w:proofErr w:type="spellStart"/>
      <w:r w:rsidRPr="00DD1CDF">
        <w:rPr>
          <w:b w:val="0"/>
          <w:bCs w:val="0"/>
        </w:rPr>
        <w:t>Ka'abina</w:t>
      </w:r>
      <w:proofErr w:type="spellEnd"/>
      <w:r w:rsidRPr="00DD1CDF">
        <w:rPr>
          <w:b w:val="0"/>
          <w:bCs w:val="0"/>
        </w:rPr>
        <w:t xml:space="preserve"> (</w:t>
      </w:r>
      <w:proofErr w:type="spellStart"/>
      <w:r w:rsidRPr="00DD1CDF">
        <w:rPr>
          <w:b w:val="0"/>
          <w:bCs w:val="0"/>
        </w:rPr>
        <w:t>Tajammu</w:t>
      </w:r>
      <w:proofErr w:type="spellEnd"/>
      <w:r w:rsidRPr="00DD1CDF">
        <w:rPr>
          <w:b w:val="0"/>
          <w:bCs w:val="0"/>
        </w:rPr>
        <w:t xml:space="preserve">' </w:t>
      </w:r>
      <w:proofErr w:type="spellStart"/>
      <w:r w:rsidRPr="00DD1CDF">
        <w:rPr>
          <w:b w:val="0"/>
          <w:bCs w:val="0"/>
        </w:rPr>
        <w:t>Badawi</w:t>
      </w:r>
      <w:proofErr w:type="spellEnd"/>
      <w:r w:rsidRPr="00DD1CDF">
        <w:rPr>
          <w:b w:val="0"/>
          <w:bCs w:val="0"/>
        </w:rPr>
        <w:t xml:space="preserve">), </w:t>
      </w:r>
      <w:proofErr w:type="spellStart"/>
      <w:r w:rsidRPr="00DD1CDF">
        <w:rPr>
          <w:b w:val="0"/>
          <w:bCs w:val="0"/>
        </w:rPr>
        <w:t>Az</w:t>
      </w:r>
      <w:proofErr w:type="spellEnd"/>
      <w:r w:rsidRPr="00DD1CDF">
        <w:rPr>
          <w:b w:val="0"/>
          <w:bCs w:val="0"/>
        </w:rPr>
        <w:t xml:space="preserve"> </w:t>
      </w:r>
      <w:proofErr w:type="spellStart"/>
      <w:r w:rsidRPr="00DD1CDF">
        <w:rPr>
          <w:b w:val="0"/>
          <w:bCs w:val="0"/>
        </w:rPr>
        <w:t>Za</w:t>
      </w:r>
      <w:r>
        <w:rPr>
          <w:b w:val="0"/>
          <w:bCs w:val="0"/>
        </w:rPr>
        <w:t>'ayyem</w:t>
      </w:r>
      <w:proofErr w:type="spellEnd"/>
      <w:r>
        <w:rPr>
          <w:b w:val="0"/>
          <w:bCs w:val="0"/>
        </w:rPr>
        <w:t>, Al '</w:t>
      </w:r>
      <w:proofErr w:type="spellStart"/>
      <w:r>
        <w:rPr>
          <w:b w:val="0"/>
          <w:bCs w:val="0"/>
        </w:rPr>
        <w:t>Eizariya</w:t>
      </w:r>
      <w:proofErr w:type="spellEnd"/>
      <w:r>
        <w:rPr>
          <w:b w:val="0"/>
          <w:bCs w:val="0"/>
        </w:rPr>
        <w:t xml:space="preserve">, Abu </w:t>
      </w:r>
      <w:proofErr w:type="spellStart"/>
      <w:r>
        <w:rPr>
          <w:b w:val="0"/>
          <w:bCs w:val="0"/>
        </w:rPr>
        <w:t>Dis</w:t>
      </w:r>
      <w:proofErr w:type="spellEnd"/>
      <w:r>
        <w:rPr>
          <w:b w:val="0"/>
          <w:bCs w:val="0"/>
        </w:rPr>
        <w:t xml:space="preserve">, </w:t>
      </w:r>
      <w:proofErr w:type="spellStart"/>
      <w:r>
        <w:rPr>
          <w:b w:val="0"/>
          <w:bCs w:val="0"/>
        </w:rPr>
        <w:t>A</w:t>
      </w:r>
      <w:r w:rsidRPr="00DD1CDF">
        <w:rPr>
          <w:b w:val="0"/>
          <w:bCs w:val="0"/>
        </w:rPr>
        <w:t>'</w:t>
      </w:r>
      <w:r>
        <w:rPr>
          <w:b w:val="0"/>
          <w:bCs w:val="0"/>
        </w:rPr>
        <w:t>r</w:t>
      </w:r>
      <w:r w:rsidRPr="00DD1CDF">
        <w:rPr>
          <w:b w:val="0"/>
          <w:bCs w:val="0"/>
        </w:rPr>
        <w:t>ab</w:t>
      </w:r>
      <w:proofErr w:type="spellEnd"/>
      <w:r w:rsidRPr="00DD1CDF">
        <w:rPr>
          <w:b w:val="0"/>
          <w:bCs w:val="0"/>
        </w:rPr>
        <w:t xml:space="preserve"> al </w:t>
      </w:r>
      <w:proofErr w:type="spellStart"/>
      <w:r w:rsidRPr="00DD1CDF">
        <w:rPr>
          <w:b w:val="0"/>
          <w:bCs w:val="0"/>
        </w:rPr>
        <w:t>Jahalin</w:t>
      </w:r>
      <w:proofErr w:type="spellEnd"/>
      <w:r w:rsidRPr="00DD1CDF">
        <w:rPr>
          <w:b w:val="0"/>
          <w:bCs w:val="0"/>
        </w:rPr>
        <w:t xml:space="preserve"> (</w:t>
      </w:r>
      <w:proofErr w:type="spellStart"/>
      <w:r w:rsidRPr="00DD1CDF">
        <w:rPr>
          <w:b w:val="0"/>
          <w:bCs w:val="0"/>
        </w:rPr>
        <w:t>Salamat</w:t>
      </w:r>
      <w:proofErr w:type="spellEnd"/>
      <w:r w:rsidRPr="00DD1CDF">
        <w:rPr>
          <w:b w:val="0"/>
          <w:bCs w:val="0"/>
        </w:rPr>
        <w:t xml:space="preserve">), As </w:t>
      </w:r>
      <w:proofErr w:type="spellStart"/>
      <w:r w:rsidRPr="00DD1CDF">
        <w:rPr>
          <w:b w:val="0"/>
          <w:bCs w:val="0"/>
        </w:rPr>
        <w:t>Sawahira</w:t>
      </w:r>
      <w:proofErr w:type="spellEnd"/>
      <w:r w:rsidRPr="00DD1CDF">
        <w:rPr>
          <w:b w:val="0"/>
          <w:bCs w:val="0"/>
        </w:rPr>
        <w:t xml:space="preserve"> ash </w:t>
      </w:r>
      <w:proofErr w:type="spellStart"/>
      <w:r w:rsidRPr="00DD1CDF">
        <w:rPr>
          <w:b w:val="0"/>
          <w:bCs w:val="0"/>
        </w:rPr>
        <w:t>Sharqiya</w:t>
      </w:r>
      <w:proofErr w:type="spellEnd"/>
      <w:r w:rsidRPr="00DD1CDF">
        <w:rPr>
          <w:b w:val="0"/>
          <w:bCs w:val="0"/>
        </w:rPr>
        <w:t xml:space="preserve">, Ash Sheikh </w:t>
      </w:r>
      <w:proofErr w:type="spellStart"/>
      <w:r w:rsidRPr="00DD1CDF">
        <w:rPr>
          <w:b w:val="0"/>
          <w:bCs w:val="0"/>
        </w:rPr>
        <w:t>Sa'd</w:t>
      </w:r>
      <w:proofErr w:type="spellEnd"/>
      <w:r w:rsidRPr="00DD1CDF">
        <w:rPr>
          <w:b w:val="0"/>
          <w:bCs w:val="0"/>
        </w:rPr>
        <w:t>).</w:t>
      </w:r>
      <w:r w:rsidRPr="00BF17D5">
        <w:rPr>
          <w:b w:val="0"/>
          <w:bCs w:val="0"/>
        </w:rPr>
        <w:t xml:space="preserve"> </w:t>
      </w:r>
    </w:p>
    <w:p w:rsidR="00CB6628" w:rsidRPr="00BF46E3" w:rsidRDefault="00CB6628" w:rsidP="00CB6628">
      <w:pPr>
        <w:rPr>
          <w:b/>
          <w:bCs/>
          <w:color w:val="FF0000"/>
          <w:sz w:val="16"/>
          <w:szCs w:val="16"/>
        </w:rPr>
      </w:pPr>
    </w:p>
    <w:p w:rsidR="00CB6628" w:rsidRDefault="00CB6628" w:rsidP="00CB6628">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B7A3B" w:rsidRPr="003B7A3B" w:rsidRDefault="003B7A3B" w:rsidP="003B7A3B">
      <w:pPr>
        <w:pStyle w:val="ListParagraph"/>
        <w:bidi w:val="0"/>
        <w:ind w:left="426"/>
        <w:jc w:val="both"/>
        <w:rPr>
          <w:color w:val="000000" w:themeColor="text1"/>
          <w:sz w:val="18"/>
          <w:szCs w:val="18"/>
        </w:rPr>
      </w:pPr>
    </w:p>
    <w:p w:rsidR="003B7A3B" w:rsidRPr="006F339A" w:rsidRDefault="003B7A3B" w:rsidP="003B7A3B">
      <w:pPr>
        <w:pStyle w:val="ListParagraph"/>
        <w:numPr>
          <w:ilvl w:val="0"/>
          <w:numId w:val="12"/>
        </w:numPr>
        <w:bidi w:val="0"/>
        <w:ind w:left="426" w:hanging="284"/>
        <w:jc w:val="both"/>
        <w:rPr>
          <w:color w:val="000000" w:themeColor="text1"/>
          <w:szCs w:val="24"/>
        </w:rPr>
      </w:pPr>
      <w:r>
        <w:rPr>
          <w:color w:val="000000" w:themeColor="text1"/>
          <w:szCs w:val="24"/>
        </w:rPr>
        <w:t>(.) means not applicable.</w:t>
      </w:r>
    </w:p>
    <w:p w:rsidR="00003CD2" w:rsidRPr="00324216" w:rsidRDefault="00003CD2" w:rsidP="00003CD2">
      <w:pPr>
        <w:pStyle w:val="ListParagraph"/>
        <w:bidi w:val="0"/>
        <w:ind w:left="426"/>
        <w:jc w:val="both"/>
        <w:rPr>
          <w:color w:val="000000" w:themeColor="text1"/>
          <w:sz w:val="16"/>
          <w:szCs w:val="16"/>
        </w:rPr>
      </w:pPr>
    </w:p>
    <w:p w:rsidR="00F1462C" w:rsidRPr="0065411A" w:rsidRDefault="00F1462C" w:rsidP="00C41A05">
      <w:pPr>
        <w:ind w:left="426" w:hanging="284"/>
        <w:jc w:val="both"/>
        <w:rPr>
          <w:color w:val="000000" w:themeColor="text1"/>
          <w:sz w:val="16"/>
          <w:szCs w:val="16"/>
        </w:rPr>
      </w:pPr>
    </w:p>
    <w:p w:rsidR="00705E2F" w:rsidRPr="00705E2F" w:rsidRDefault="00705E2F" w:rsidP="00705E2F">
      <w:pPr>
        <w:pStyle w:val="ListParagraph"/>
        <w:bidi w:val="0"/>
        <w:ind w:left="426"/>
        <w:jc w:val="both"/>
        <w:rPr>
          <w:color w:val="000000" w:themeColor="text1"/>
          <w:szCs w:val="24"/>
        </w:rPr>
      </w:pPr>
    </w:p>
    <w:p w:rsidR="00D56AA4" w:rsidRPr="00C32B1E" w:rsidRDefault="00D56AA4" w:rsidP="00D56AA4">
      <w:pPr>
        <w:jc w:val="both"/>
        <w:rPr>
          <w:rFonts w:ascii="Simplified Arabic" w:hAnsi="Simplified Arabic" w:cs="Simplified Arabic"/>
          <w:sz w:val="12"/>
          <w:szCs w:val="12"/>
        </w:rPr>
      </w:pPr>
    </w:p>
    <w:p w:rsidR="00D56AA4" w:rsidRPr="0098740B" w:rsidRDefault="00D56AA4" w:rsidP="00D56AA4">
      <w:pPr>
        <w:pStyle w:val="ListParagraph"/>
        <w:rPr>
          <w:rFonts w:ascii="Simplified Arabic" w:hAnsi="Simplified Arabic"/>
          <w:sz w:val="12"/>
          <w:szCs w:val="12"/>
          <w:rtl/>
        </w:rPr>
      </w:pPr>
    </w:p>
    <w:p w:rsidR="00D56AA4" w:rsidRPr="00846ADF" w:rsidRDefault="00D56AA4" w:rsidP="00D56AA4">
      <w:pPr>
        <w:ind w:left="565" w:hanging="426"/>
        <w:jc w:val="both"/>
        <w:rPr>
          <w:rFonts w:ascii="Simplified Arabic" w:hAnsi="Simplified Arabic" w:cs="Simplified Arabic"/>
          <w:sz w:val="12"/>
          <w:szCs w:val="12"/>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4D0E59" w:rsidRDefault="004D0E59" w:rsidP="004D0E59">
      <w:pPr>
        <w:jc w:val="center"/>
        <w:rPr>
          <w:b/>
          <w:bCs/>
          <w:color w:val="000000" w:themeColor="text1"/>
          <w:sz w:val="28"/>
          <w:szCs w:val="28"/>
        </w:rPr>
      </w:pPr>
      <w:r w:rsidRPr="003C25B4">
        <w:rPr>
          <w:b/>
          <w:bCs/>
          <w:color w:val="000000" w:themeColor="text1"/>
          <w:sz w:val="28"/>
          <w:szCs w:val="28"/>
        </w:rPr>
        <w:lastRenderedPageBreak/>
        <w:t>Table of Contents</w:t>
      </w:r>
    </w:p>
    <w:p w:rsidR="004D0E59" w:rsidRPr="003C25B4" w:rsidRDefault="004D0E59" w:rsidP="004D0E59">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D0E59" w:rsidRPr="003C25B4" w:rsidTr="00F81D72">
        <w:trPr>
          <w:cantSplit/>
          <w:tblHeader/>
          <w:jc w:val="center"/>
        </w:trPr>
        <w:tc>
          <w:tcPr>
            <w:tcW w:w="1114" w:type="dxa"/>
          </w:tcPr>
          <w:p w:rsidR="004D0E59" w:rsidRPr="00DF7952" w:rsidRDefault="004D0E59" w:rsidP="007A7387">
            <w:pPr>
              <w:jc w:val="center"/>
              <w:rPr>
                <w:b/>
                <w:bCs/>
                <w:color w:val="000000" w:themeColor="text1"/>
              </w:rPr>
            </w:pPr>
            <w:r w:rsidRPr="00DF7952">
              <w:rPr>
                <w:b/>
                <w:bCs/>
                <w:color w:val="000000" w:themeColor="text1"/>
              </w:rPr>
              <w:t>Page</w:t>
            </w:r>
          </w:p>
        </w:tc>
        <w:tc>
          <w:tcPr>
            <w:tcW w:w="7637" w:type="dxa"/>
            <w:gridSpan w:val="2"/>
          </w:tcPr>
          <w:p w:rsidR="004D0E59" w:rsidRPr="00DF7952" w:rsidRDefault="004D0E59" w:rsidP="007A7387">
            <w:pPr>
              <w:pStyle w:val="Heading1"/>
              <w:jc w:val="left"/>
              <w:rPr>
                <w:rFonts w:eastAsia="Arial Unicode MS"/>
                <w:color w:val="000000" w:themeColor="text1"/>
              </w:rPr>
            </w:pPr>
            <w:r w:rsidRPr="00DF7952">
              <w:rPr>
                <w:color w:val="000000" w:themeColor="text1"/>
              </w:rPr>
              <w:t>Subject</w:t>
            </w:r>
          </w:p>
        </w:tc>
      </w:tr>
      <w:tr w:rsidR="004D0E59" w:rsidRPr="003C25B4" w:rsidTr="00F81D72">
        <w:trPr>
          <w:trHeight w:hRule="exact" w:val="160"/>
          <w:jc w:val="center"/>
        </w:trPr>
        <w:tc>
          <w:tcPr>
            <w:tcW w:w="7015" w:type="dxa"/>
            <w:gridSpan w:val="2"/>
          </w:tcPr>
          <w:p w:rsidR="004D0E59" w:rsidRPr="00DF7952" w:rsidRDefault="004D0E59" w:rsidP="007A7387">
            <w:pPr>
              <w:rPr>
                <w:color w:val="000000" w:themeColor="text1"/>
              </w:rPr>
            </w:pPr>
          </w:p>
        </w:tc>
        <w:tc>
          <w:tcPr>
            <w:tcW w:w="1736" w:type="dxa"/>
          </w:tcPr>
          <w:p w:rsidR="004D0E59" w:rsidRPr="00DF7952" w:rsidRDefault="004D0E59" w:rsidP="007A7387">
            <w:pPr>
              <w:rPr>
                <w:color w:val="000000" w:themeColor="text1"/>
              </w:rPr>
            </w:pPr>
          </w:p>
        </w:tc>
      </w:tr>
      <w:tr w:rsidR="004D0E59" w:rsidRPr="003C25B4" w:rsidTr="00F81D72">
        <w:trPr>
          <w:jc w:val="center"/>
        </w:trPr>
        <w:tc>
          <w:tcPr>
            <w:tcW w:w="1114" w:type="dxa"/>
          </w:tcPr>
          <w:p w:rsidR="004D0E59" w:rsidRPr="00DF7952" w:rsidRDefault="004D0E59" w:rsidP="007A7387">
            <w:pPr>
              <w:pStyle w:val="Heading2"/>
              <w:jc w:val="left"/>
              <w:rPr>
                <w:rFonts w:eastAsia="Arial Unicode MS"/>
                <w:color w:val="000000" w:themeColor="text1"/>
              </w:rPr>
            </w:pPr>
          </w:p>
        </w:tc>
        <w:tc>
          <w:tcPr>
            <w:tcW w:w="5901" w:type="dxa"/>
          </w:tcPr>
          <w:p w:rsidR="004D0E59" w:rsidRPr="00DF7952" w:rsidRDefault="004D0E59" w:rsidP="007A7387">
            <w:pPr>
              <w:pStyle w:val="Footer"/>
              <w:tabs>
                <w:tab w:val="clear" w:pos="4153"/>
                <w:tab w:val="clear" w:pos="8306"/>
              </w:tabs>
              <w:jc w:val="both"/>
            </w:pPr>
            <w:r w:rsidRPr="00DF7952">
              <w:t>List of Tables</w:t>
            </w:r>
          </w:p>
        </w:tc>
        <w:tc>
          <w:tcPr>
            <w:tcW w:w="1736" w:type="dxa"/>
          </w:tcPr>
          <w:p w:rsidR="004D0E59" w:rsidRPr="00DF7952" w:rsidRDefault="004D0E59" w:rsidP="007A7387">
            <w:pPr>
              <w:rPr>
                <w:b/>
                <w:bCs/>
                <w:color w:val="000000" w:themeColor="text1"/>
              </w:rPr>
            </w:pPr>
          </w:p>
        </w:tc>
      </w:tr>
      <w:tr w:rsidR="004D0E59" w:rsidRPr="003C25B4" w:rsidTr="00F81D72">
        <w:trPr>
          <w:trHeight w:hRule="exact" w:val="95"/>
          <w:jc w:val="center"/>
        </w:trPr>
        <w:tc>
          <w:tcPr>
            <w:tcW w:w="7015" w:type="dxa"/>
            <w:gridSpan w:val="2"/>
          </w:tcPr>
          <w:p w:rsidR="004D0E59" w:rsidRPr="00DF7952" w:rsidRDefault="004D0E59" w:rsidP="007A7387">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D0E59" w:rsidRPr="00DF7952" w:rsidRDefault="004D0E59" w:rsidP="007A7387">
            <w:pPr>
              <w:rPr>
                <w:color w:val="000000" w:themeColor="text1"/>
              </w:rPr>
            </w:pPr>
          </w:p>
        </w:tc>
      </w:tr>
      <w:tr w:rsidR="004D0E59" w:rsidRPr="003C25B4" w:rsidTr="00F81D72">
        <w:trPr>
          <w:jc w:val="center"/>
        </w:trPr>
        <w:tc>
          <w:tcPr>
            <w:tcW w:w="1114" w:type="dxa"/>
          </w:tcPr>
          <w:p w:rsidR="004D0E59" w:rsidRPr="00DF7952" w:rsidRDefault="004D0E59" w:rsidP="007A7387">
            <w:pPr>
              <w:rPr>
                <w:b/>
                <w:bCs/>
                <w:color w:val="000000" w:themeColor="text1"/>
              </w:rPr>
            </w:pPr>
          </w:p>
        </w:tc>
        <w:tc>
          <w:tcPr>
            <w:tcW w:w="5901" w:type="dxa"/>
          </w:tcPr>
          <w:p w:rsidR="004D0E59" w:rsidRPr="00DF7952" w:rsidRDefault="004D0E59" w:rsidP="007A7387">
            <w:pPr>
              <w:pStyle w:val="Footer"/>
              <w:tabs>
                <w:tab w:val="clear" w:pos="4153"/>
                <w:tab w:val="clear" w:pos="8306"/>
              </w:tabs>
              <w:jc w:val="both"/>
            </w:pPr>
            <w:r w:rsidRPr="00DF7952">
              <w:t>Introduction</w:t>
            </w:r>
          </w:p>
        </w:tc>
        <w:tc>
          <w:tcPr>
            <w:tcW w:w="1736" w:type="dxa"/>
            <w:vAlign w:val="center"/>
          </w:tcPr>
          <w:p w:rsidR="004D0E59" w:rsidRPr="00DF7952" w:rsidRDefault="004D0E59" w:rsidP="007A7387">
            <w:pPr>
              <w:jc w:val="center"/>
              <w:rPr>
                <w:b/>
                <w:bCs/>
                <w:color w:val="000000" w:themeColor="text1"/>
              </w:rPr>
            </w:pPr>
          </w:p>
        </w:tc>
      </w:tr>
      <w:tr w:rsidR="004D0E59" w:rsidRPr="003C25B4" w:rsidTr="00F81D72">
        <w:trPr>
          <w:trHeight w:hRule="exact" w:val="160"/>
          <w:jc w:val="center"/>
        </w:trPr>
        <w:tc>
          <w:tcPr>
            <w:tcW w:w="7015" w:type="dxa"/>
            <w:gridSpan w:val="2"/>
          </w:tcPr>
          <w:p w:rsidR="004D0E59" w:rsidRPr="00DF7952" w:rsidRDefault="004D0E59" w:rsidP="007A7387">
            <w:pPr>
              <w:jc w:val="both"/>
              <w:rPr>
                <w:color w:val="000000" w:themeColor="text1"/>
              </w:rPr>
            </w:pPr>
          </w:p>
        </w:tc>
        <w:tc>
          <w:tcPr>
            <w:tcW w:w="1736" w:type="dxa"/>
          </w:tcPr>
          <w:p w:rsidR="004D0E59" w:rsidRPr="00DF7952" w:rsidRDefault="004D0E59" w:rsidP="007A7387">
            <w:pPr>
              <w:rPr>
                <w:color w:val="000000" w:themeColor="text1"/>
              </w:rPr>
            </w:pPr>
          </w:p>
        </w:tc>
      </w:tr>
      <w:tr w:rsidR="004D0E59" w:rsidRPr="003C25B4" w:rsidTr="00F81D72">
        <w:trPr>
          <w:jc w:val="center"/>
        </w:trPr>
        <w:tc>
          <w:tcPr>
            <w:tcW w:w="1114" w:type="dxa"/>
          </w:tcPr>
          <w:p w:rsidR="004D0E59" w:rsidRPr="00DF7952" w:rsidRDefault="004D0E59" w:rsidP="00CF7143">
            <w:pPr>
              <w:jc w:val="center"/>
              <w:rPr>
                <w:b/>
                <w:bCs/>
                <w:color w:val="000000" w:themeColor="text1"/>
              </w:rPr>
            </w:pPr>
            <w:r>
              <w:rPr>
                <w:b/>
                <w:bCs/>
              </w:rPr>
              <w:t>[</w:t>
            </w:r>
            <w:r w:rsidR="00CF7143">
              <w:rPr>
                <w:b/>
                <w:bCs/>
              </w:rPr>
              <w:t>19</w:t>
            </w:r>
            <w:r>
              <w:rPr>
                <w:b/>
                <w:bCs/>
              </w:rPr>
              <w:t>]</w:t>
            </w:r>
          </w:p>
        </w:tc>
        <w:tc>
          <w:tcPr>
            <w:tcW w:w="5901" w:type="dxa"/>
          </w:tcPr>
          <w:p w:rsidR="004D0E59" w:rsidRPr="00DF7952" w:rsidRDefault="004D0E59" w:rsidP="007A7387">
            <w:pPr>
              <w:jc w:val="both"/>
              <w:rPr>
                <w:b/>
                <w:bCs/>
                <w:color w:val="000000" w:themeColor="text1"/>
              </w:rPr>
            </w:pPr>
            <w:r w:rsidRPr="00DF7952">
              <w:rPr>
                <w:b/>
                <w:bCs/>
                <w:color w:val="000000" w:themeColor="text1"/>
              </w:rPr>
              <w:t>Terms, Indicators and Classifications</w:t>
            </w:r>
          </w:p>
        </w:tc>
        <w:tc>
          <w:tcPr>
            <w:tcW w:w="1736" w:type="dxa"/>
            <w:vAlign w:val="center"/>
          </w:tcPr>
          <w:p w:rsidR="004D0E59" w:rsidRPr="00DF7952" w:rsidRDefault="004D0E59" w:rsidP="007A7387">
            <w:pPr>
              <w:pStyle w:val="Footer"/>
              <w:tabs>
                <w:tab w:val="clear" w:pos="4153"/>
                <w:tab w:val="clear" w:pos="8306"/>
              </w:tabs>
              <w:rPr>
                <w:color w:val="000000" w:themeColor="text1"/>
              </w:rPr>
            </w:pPr>
            <w:r w:rsidRPr="00DF7952">
              <w:rPr>
                <w:color w:val="000000" w:themeColor="text1"/>
              </w:rPr>
              <w:t>Chapter One:</w:t>
            </w:r>
          </w:p>
        </w:tc>
      </w:tr>
      <w:tr w:rsidR="004D0E59" w:rsidRPr="003C25B4" w:rsidTr="00F81D72">
        <w:trPr>
          <w:trHeight w:hRule="exact" w:val="77"/>
          <w:jc w:val="center"/>
        </w:trPr>
        <w:tc>
          <w:tcPr>
            <w:tcW w:w="1114" w:type="dxa"/>
          </w:tcPr>
          <w:p w:rsidR="004D0E59" w:rsidRPr="00DF7952" w:rsidRDefault="004D0E59" w:rsidP="007A7387">
            <w:pPr>
              <w:jc w:val="center"/>
              <w:rPr>
                <w:b/>
                <w:bCs/>
                <w:color w:val="000000" w:themeColor="text1"/>
              </w:rPr>
            </w:pPr>
          </w:p>
        </w:tc>
        <w:tc>
          <w:tcPr>
            <w:tcW w:w="5901" w:type="dxa"/>
          </w:tcPr>
          <w:p w:rsidR="004D0E59" w:rsidRPr="00DF7952" w:rsidRDefault="004D0E59" w:rsidP="007A7387">
            <w:pPr>
              <w:jc w:val="both"/>
              <w:rPr>
                <w:b/>
                <w:bCs/>
                <w:color w:val="000000" w:themeColor="text1"/>
              </w:rPr>
            </w:pPr>
          </w:p>
        </w:tc>
        <w:tc>
          <w:tcPr>
            <w:tcW w:w="1736" w:type="dxa"/>
            <w:vAlign w:val="center"/>
          </w:tcPr>
          <w:p w:rsidR="004D0E59" w:rsidRPr="00DF7952" w:rsidRDefault="004D0E59" w:rsidP="007A7387">
            <w:pPr>
              <w:pStyle w:val="Footer"/>
              <w:tabs>
                <w:tab w:val="clear" w:pos="4153"/>
                <w:tab w:val="clear" w:pos="8306"/>
              </w:tabs>
              <w:rPr>
                <w:color w:val="000000" w:themeColor="text1"/>
              </w:rPr>
            </w:pPr>
          </w:p>
        </w:tc>
      </w:tr>
      <w:tr w:rsidR="004D0E59" w:rsidRPr="003C25B4" w:rsidTr="00F81D72">
        <w:trPr>
          <w:trHeight w:val="347"/>
          <w:jc w:val="center"/>
        </w:trPr>
        <w:tc>
          <w:tcPr>
            <w:tcW w:w="1114" w:type="dxa"/>
          </w:tcPr>
          <w:p w:rsidR="004D0E59" w:rsidRPr="009C527B" w:rsidRDefault="004D0E59" w:rsidP="00CF7143">
            <w:pPr>
              <w:jc w:val="center"/>
              <w:rPr>
                <w:color w:val="000000" w:themeColor="text1"/>
              </w:rPr>
            </w:pPr>
            <w:r w:rsidRPr="009C527B">
              <w:t>[</w:t>
            </w:r>
            <w:r w:rsidR="00CF7143" w:rsidRPr="009C527B">
              <w:t>19</w:t>
            </w:r>
            <w:r w:rsidRPr="009C527B">
              <w:t>]</w:t>
            </w:r>
          </w:p>
        </w:tc>
        <w:tc>
          <w:tcPr>
            <w:tcW w:w="5901" w:type="dxa"/>
          </w:tcPr>
          <w:p w:rsidR="004D0E59" w:rsidRPr="00AB574F" w:rsidRDefault="004D0E59" w:rsidP="007A7387">
            <w:pPr>
              <w:jc w:val="both"/>
            </w:pPr>
            <w:r w:rsidRPr="00AB574F">
              <w:t>1.1 Terms</w:t>
            </w:r>
            <w:r w:rsidRPr="00AB574F">
              <w:rPr>
                <w:rtl/>
              </w:rPr>
              <w:t xml:space="preserve"> </w:t>
            </w:r>
            <w:r w:rsidRPr="00AB574F">
              <w:t>and Indicators</w:t>
            </w:r>
          </w:p>
        </w:tc>
        <w:tc>
          <w:tcPr>
            <w:tcW w:w="1736" w:type="dxa"/>
            <w:vAlign w:val="center"/>
          </w:tcPr>
          <w:p w:rsidR="004D0E59" w:rsidRPr="00AB574F" w:rsidRDefault="004D0E59" w:rsidP="007A7387">
            <w:pPr>
              <w:pStyle w:val="Footer"/>
              <w:tabs>
                <w:tab w:val="clear" w:pos="4153"/>
                <w:tab w:val="clear" w:pos="8306"/>
              </w:tabs>
              <w:rPr>
                <w:color w:val="000000" w:themeColor="text1"/>
              </w:rPr>
            </w:pPr>
          </w:p>
        </w:tc>
      </w:tr>
      <w:tr w:rsidR="004D0E59" w:rsidRPr="003C25B4" w:rsidTr="00F81D72">
        <w:trPr>
          <w:jc w:val="center"/>
        </w:trPr>
        <w:tc>
          <w:tcPr>
            <w:tcW w:w="1114" w:type="dxa"/>
          </w:tcPr>
          <w:p w:rsidR="004D0E59" w:rsidRPr="00AB574F" w:rsidRDefault="004D0E59" w:rsidP="00CF7143">
            <w:pPr>
              <w:jc w:val="center"/>
              <w:rPr>
                <w:color w:val="000000" w:themeColor="text1"/>
              </w:rPr>
            </w:pPr>
            <w:r>
              <w:rPr>
                <w:color w:val="000000" w:themeColor="text1"/>
              </w:rPr>
              <w:t>[</w:t>
            </w:r>
            <w:r w:rsidR="00CF7143">
              <w:rPr>
                <w:color w:val="000000" w:themeColor="text1"/>
              </w:rPr>
              <w:t>29</w:t>
            </w:r>
            <w:r>
              <w:rPr>
                <w:color w:val="000000" w:themeColor="text1"/>
              </w:rPr>
              <w:t>]</w:t>
            </w:r>
          </w:p>
        </w:tc>
        <w:tc>
          <w:tcPr>
            <w:tcW w:w="5901" w:type="dxa"/>
          </w:tcPr>
          <w:p w:rsidR="004D0E59" w:rsidRPr="00AB574F" w:rsidRDefault="004D0E59" w:rsidP="007A7387">
            <w:pPr>
              <w:jc w:val="both"/>
            </w:pPr>
            <w:r w:rsidRPr="00AB574F">
              <w:t>1.2 Classifications</w:t>
            </w:r>
          </w:p>
        </w:tc>
        <w:tc>
          <w:tcPr>
            <w:tcW w:w="1736" w:type="dxa"/>
            <w:vAlign w:val="center"/>
          </w:tcPr>
          <w:p w:rsidR="004D0E59" w:rsidRPr="00AB574F" w:rsidRDefault="004D0E59" w:rsidP="007A7387">
            <w:pPr>
              <w:pStyle w:val="Footer"/>
              <w:tabs>
                <w:tab w:val="clear" w:pos="4153"/>
                <w:tab w:val="clear" w:pos="8306"/>
              </w:tabs>
              <w:rPr>
                <w:color w:val="000000" w:themeColor="text1"/>
              </w:rPr>
            </w:pPr>
          </w:p>
        </w:tc>
      </w:tr>
      <w:tr w:rsidR="004D0E59" w:rsidRPr="003C25B4" w:rsidTr="00F81D72">
        <w:trPr>
          <w:trHeight w:hRule="exact" w:val="160"/>
          <w:jc w:val="center"/>
        </w:trPr>
        <w:tc>
          <w:tcPr>
            <w:tcW w:w="1114" w:type="dxa"/>
          </w:tcPr>
          <w:p w:rsidR="004D0E59" w:rsidRPr="00DF7952" w:rsidRDefault="004D0E59" w:rsidP="007A7387">
            <w:pPr>
              <w:jc w:val="center"/>
              <w:rPr>
                <w:color w:val="000000" w:themeColor="text1"/>
              </w:rPr>
            </w:pPr>
          </w:p>
        </w:tc>
        <w:tc>
          <w:tcPr>
            <w:tcW w:w="5901" w:type="dxa"/>
          </w:tcPr>
          <w:p w:rsidR="004D0E59" w:rsidRPr="00DF7952" w:rsidRDefault="004D0E59" w:rsidP="007A7387">
            <w:pPr>
              <w:jc w:val="both"/>
              <w:rPr>
                <w:b/>
                <w:bCs/>
                <w:color w:val="000000" w:themeColor="text1"/>
              </w:rPr>
            </w:pPr>
          </w:p>
        </w:tc>
        <w:tc>
          <w:tcPr>
            <w:tcW w:w="1736" w:type="dxa"/>
            <w:vAlign w:val="center"/>
          </w:tcPr>
          <w:p w:rsidR="004D0E59" w:rsidRPr="00DF7952" w:rsidRDefault="004D0E59" w:rsidP="007A7387">
            <w:pPr>
              <w:jc w:val="center"/>
              <w:rPr>
                <w:color w:val="000000" w:themeColor="text1"/>
              </w:rPr>
            </w:pPr>
          </w:p>
        </w:tc>
      </w:tr>
      <w:tr w:rsidR="004D0E59" w:rsidRPr="003C25B4" w:rsidTr="00F81D72">
        <w:trPr>
          <w:jc w:val="center"/>
        </w:trPr>
        <w:tc>
          <w:tcPr>
            <w:tcW w:w="1114" w:type="dxa"/>
            <w:vAlign w:val="center"/>
          </w:tcPr>
          <w:p w:rsidR="004D0E59" w:rsidRPr="00DF7952" w:rsidRDefault="004D0E59" w:rsidP="00CF7143">
            <w:pPr>
              <w:jc w:val="center"/>
              <w:rPr>
                <w:b/>
                <w:bCs/>
                <w:color w:val="000000" w:themeColor="text1"/>
              </w:rPr>
            </w:pPr>
            <w:r>
              <w:rPr>
                <w:b/>
                <w:bCs/>
                <w:color w:val="000000" w:themeColor="text1"/>
              </w:rPr>
              <w:t>[</w:t>
            </w:r>
            <w:r w:rsidR="00CF7143">
              <w:rPr>
                <w:b/>
                <w:bCs/>
                <w:color w:val="000000" w:themeColor="text1"/>
              </w:rPr>
              <w:t>31</w:t>
            </w:r>
            <w:r>
              <w:rPr>
                <w:b/>
                <w:bCs/>
                <w:color w:val="000000" w:themeColor="text1"/>
              </w:rPr>
              <w:t>]</w:t>
            </w:r>
          </w:p>
        </w:tc>
        <w:tc>
          <w:tcPr>
            <w:tcW w:w="5901" w:type="dxa"/>
            <w:vAlign w:val="center"/>
          </w:tcPr>
          <w:p w:rsidR="004D0E59" w:rsidRPr="00DF7952" w:rsidRDefault="00C834AA" w:rsidP="007A7387">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D0E59" w:rsidRPr="00DF7952" w:rsidRDefault="004D0E59" w:rsidP="007A7387">
            <w:pPr>
              <w:pStyle w:val="Footer"/>
              <w:tabs>
                <w:tab w:val="clear" w:pos="4153"/>
                <w:tab w:val="clear" w:pos="8306"/>
              </w:tabs>
              <w:rPr>
                <w:color w:val="000000" w:themeColor="text1"/>
              </w:rPr>
            </w:pPr>
            <w:r w:rsidRPr="00DF7952">
              <w:rPr>
                <w:color w:val="000000" w:themeColor="text1"/>
              </w:rPr>
              <w:t>Chapter Two:</w:t>
            </w:r>
          </w:p>
        </w:tc>
      </w:tr>
      <w:tr w:rsidR="004D0E59" w:rsidRPr="003C25B4" w:rsidTr="00F81D72">
        <w:trPr>
          <w:trHeight w:hRule="exact" w:val="53"/>
          <w:jc w:val="center"/>
        </w:trPr>
        <w:tc>
          <w:tcPr>
            <w:tcW w:w="1114" w:type="dxa"/>
            <w:vAlign w:val="center"/>
          </w:tcPr>
          <w:p w:rsidR="004D0E59" w:rsidRPr="00DF7952" w:rsidRDefault="004D0E59" w:rsidP="007A7387">
            <w:pPr>
              <w:jc w:val="center"/>
              <w:rPr>
                <w:b/>
                <w:bCs/>
                <w:color w:val="000000" w:themeColor="text1"/>
              </w:rPr>
            </w:pPr>
          </w:p>
        </w:tc>
        <w:tc>
          <w:tcPr>
            <w:tcW w:w="5901" w:type="dxa"/>
            <w:vAlign w:val="center"/>
          </w:tcPr>
          <w:p w:rsidR="004D0E59" w:rsidRPr="00DF7952" w:rsidRDefault="004D0E59" w:rsidP="007A7387">
            <w:pPr>
              <w:jc w:val="both"/>
            </w:pPr>
          </w:p>
        </w:tc>
        <w:tc>
          <w:tcPr>
            <w:tcW w:w="1736" w:type="dxa"/>
            <w:vAlign w:val="center"/>
          </w:tcPr>
          <w:p w:rsidR="004D0E59" w:rsidRPr="00DF7952" w:rsidRDefault="004D0E59" w:rsidP="007A7387">
            <w:pPr>
              <w:pStyle w:val="Footer"/>
              <w:tabs>
                <w:tab w:val="clear" w:pos="4153"/>
                <w:tab w:val="clear" w:pos="8306"/>
              </w:tabs>
            </w:pPr>
          </w:p>
        </w:tc>
      </w:tr>
      <w:tr w:rsidR="004D0E59" w:rsidRPr="003C25B4" w:rsidTr="00F81D72">
        <w:trPr>
          <w:jc w:val="center"/>
        </w:trPr>
        <w:tc>
          <w:tcPr>
            <w:tcW w:w="1114" w:type="dxa"/>
            <w:vAlign w:val="center"/>
          </w:tcPr>
          <w:p w:rsidR="004D0E59" w:rsidRPr="00AB574F" w:rsidRDefault="004D0E59" w:rsidP="00CF7143">
            <w:pPr>
              <w:jc w:val="center"/>
              <w:rPr>
                <w:color w:val="000000" w:themeColor="text1"/>
              </w:rPr>
            </w:pPr>
            <w:r>
              <w:rPr>
                <w:color w:val="000000" w:themeColor="text1"/>
              </w:rPr>
              <w:t>[</w:t>
            </w:r>
            <w:r w:rsidR="00CF7143">
              <w:rPr>
                <w:color w:val="000000" w:themeColor="text1"/>
              </w:rPr>
              <w:t>31</w:t>
            </w:r>
            <w:r>
              <w:rPr>
                <w:color w:val="000000" w:themeColor="text1"/>
              </w:rPr>
              <w:t>]</w:t>
            </w:r>
          </w:p>
        </w:tc>
        <w:tc>
          <w:tcPr>
            <w:tcW w:w="5901" w:type="dxa"/>
            <w:vAlign w:val="center"/>
          </w:tcPr>
          <w:p w:rsidR="004D0E59" w:rsidRPr="00AB574F" w:rsidRDefault="004D0E59" w:rsidP="007A7387">
            <w:pPr>
              <w:jc w:val="both"/>
            </w:pPr>
            <w:r w:rsidRPr="00AB574F">
              <w:t>2.1 Population Final Results</w:t>
            </w:r>
          </w:p>
        </w:tc>
        <w:tc>
          <w:tcPr>
            <w:tcW w:w="1736" w:type="dxa"/>
            <w:vAlign w:val="center"/>
          </w:tcPr>
          <w:p w:rsidR="004D0E59" w:rsidRPr="00AB574F" w:rsidRDefault="004D0E59" w:rsidP="007A7387">
            <w:pPr>
              <w:pStyle w:val="Footer"/>
              <w:tabs>
                <w:tab w:val="clear" w:pos="4153"/>
                <w:tab w:val="clear" w:pos="8306"/>
              </w:tabs>
            </w:pPr>
          </w:p>
        </w:tc>
      </w:tr>
      <w:tr w:rsidR="004D0E59" w:rsidRPr="003C25B4" w:rsidTr="00F81D72">
        <w:trPr>
          <w:jc w:val="center"/>
        </w:trPr>
        <w:tc>
          <w:tcPr>
            <w:tcW w:w="1114" w:type="dxa"/>
            <w:vAlign w:val="center"/>
          </w:tcPr>
          <w:p w:rsidR="004D0E59" w:rsidRPr="00AB574F" w:rsidRDefault="004D0E59" w:rsidP="00CF7143">
            <w:pPr>
              <w:jc w:val="center"/>
              <w:rPr>
                <w:color w:val="000000" w:themeColor="text1"/>
              </w:rPr>
            </w:pPr>
            <w:r>
              <w:rPr>
                <w:color w:val="000000" w:themeColor="text1"/>
              </w:rPr>
              <w:t>[</w:t>
            </w:r>
            <w:r w:rsidR="00CF7143">
              <w:rPr>
                <w:color w:val="000000" w:themeColor="text1"/>
              </w:rPr>
              <w:t>31</w:t>
            </w:r>
            <w:r>
              <w:rPr>
                <w:color w:val="000000" w:themeColor="text1"/>
              </w:rPr>
              <w:t>]</w:t>
            </w:r>
          </w:p>
        </w:tc>
        <w:tc>
          <w:tcPr>
            <w:tcW w:w="5901" w:type="dxa"/>
            <w:vAlign w:val="center"/>
          </w:tcPr>
          <w:p w:rsidR="004D0E59" w:rsidRPr="00AB574F" w:rsidRDefault="004D0E59" w:rsidP="00660607">
            <w:pPr>
              <w:pStyle w:val="BodyText2"/>
              <w:tabs>
                <w:tab w:val="left" w:pos="458"/>
              </w:tabs>
              <w:ind w:left="406" w:hanging="406"/>
              <w:jc w:val="both"/>
            </w:pPr>
            <w:r w:rsidRPr="00AB574F">
              <w:t xml:space="preserve">2.2 </w:t>
            </w:r>
            <w:r w:rsidR="00660607" w:rsidRPr="00660607">
              <w:rPr>
                <w:color w:val="000000" w:themeColor="text1"/>
              </w:rPr>
              <w:t xml:space="preserve">The </w:t>
            </w:r>
            <w:r w:rsidR="00660607">
              <w:rPr>
                <w:color w:val="000000" w:themeColor="text1"/>
              </w:rPr>
              <w:t>B</w:t>
            </w:r>
            <w:r w:rsidR="00660607" w:rsidRPr="00660607">
              <w:rPr>
                <w:color w:val="000000" w:themeColor="text1"/>
              </w:rPr>
              <w:t xml:space="preserve">asic </w:t>
            </w:r>
            <w:r w:rsidR="00660607">
              <w:rPr>
                <w:color w:val="000000" w:themeColor="text1"/>
              </w:rPr>
              <w:t>D</w:t>
            </w:r>
            <w:r w:rsidR="00660607" w:rsidRPr="00660607">
              <w:rPr>
                <w:color w:val="000000" w:themeColor="text1"/>
              </w:rPr>
              <w:t xml:space="preserve">emographic and </w:t>
            </w:r>
            <w:r w:rsidR="00660607">
              <w:rPr>
                <w:color w:val="000000" w:themeColor="text1"/>
              </w:rPr>
              <w:t>S</w:t>
            </w:r>
            <w:r w:rsidR="00660607" w:rsidRPr="00660607">
              <w:rPr>
                <w:color w:val="000000" w:themeColor="text1"/>
              </w:rPr>
              <w:t xml:space="preserve">ocial </w:t>
            </w:r>
            <w:r w:rsidR="00660607">
              <w:rPr>
                <w:color w:val="000000" w:themeColor="text1"/>
              </w:rPr>
              <w:t>C</w:t>
            </w:r>
            <w:r w:rsidR="00660607" w:rsidRPr="00660607">
              <w:rPr>
                <w:color w:val="000000" w:themeColor="text1"/>
              </w:rPr>
              <w:t xml:space="preserve">haracteristics of the </w:t>
            </w:r>
            <w:r w:rsidR="00660607">
              <w:rPr>
                <w:color w:val="000000" w:themeColor="text1"/>
              </w:rPr>
              <w:t>P</w:t>
            </w:r>
            <w:r w:rsidR="00660607" w:rsidRPr="00660607">
              <w:rPr>
                <w:color w:val="000000" w:themeColor="text1"/>
              </w:rPr>
              <w:t>opulation</w:t>
            </w:r>
          </w:p>
        </w:tc>
        <w:tc>
          <w:tcPr>
            <w:tcW w:w="1736" w:type="dxa"/>
            <w:vAlign w:val="center"/>
          </w:tcPr>
          <w:p w:rsidR="004D0E59" w:rsidRPr="00AB574F" w:rsidRDefault="004D0E59" w:rsidP="007A7387">
            <w:pPr>
              <w:pStyle w:val="Footer"/>
              <w:tabs>
                <w:tab w:val="clear" w:pos="4153"/>
                <w:tab w:val="clear" w:pos="8306"/>
              </w:tabs>
              <w:rPr>
                <w:color w:val="000000" w:themeColor="text1"/>
              </w:rPr>
            </w:pPr>
          </w:p>
        </w:tc>
      </w:tr>
      <w:tr w:rsidR="004D0E59" w:rsidRPr="003C25B4" w:rsidTr="00F81D72">
        <w:trPr>
          <w:trHeight w:hRule="exact" w:val="340"/>
          <w:jc w:val="center"/>
        </w:trPr>
        <w:tc>
          <w:tcPr>
            <w:tcW w:w="1114" w:type="dxa"/>
            <w:vAlign w:val="center"/>
          </w:tcPr>
          <w:p w:rsidR="004D0E59" w:rsidRPr="007C0A9A" w:rsidRDefault="004D0E59" w:rsidP="00CF7143">
            <w:pPr>
              <w:jc w:val="center"/>
              <w:rPr>
                <w:color w:val="000000" w:themeColor="text1"/>
              </w:rPr>
            </w:pPr>
            <w:r>
              <w:rPr>
                <w:color w:val="000000" w:themeColor="text1"/>
              </w:rPr>
              <w:t>[</w:t>
            </w:r>
            <w:r w:rsidR="00CF7143">
              <w:rPr>
                <w:color w:val="000000" w:themeColor="text1"/>
              </w:rPr>
              <w:t>31</w:t>
            </w:r>
            <w:r>
              <w:rPr>
                <w:color w:val="000000" w:themeColor="text1"/>
              </w:rPr>
              <w:t>]</w:t>
            </w:r>
          </w:p>
        </w:tc>
        <w:tc>
          <w:tcPr>
            <w:tcW w:w="5901" w:type="dxa"/>
            <w:vAlign w:val="center"/>
          </w:tcPr>
          <w:p w:rsidR="004D0E59" w:rsidRPr="007C0A9A" w:rsidRDefault="004D0E59" w:rsidP="00CF7143">
            <w:pPr>
              <w:ind w:left="406"/>
              <w:jc w:val="both"/>
            </w:pPr>
            <w:r w:rsidRPr="007C0A9A">
              <w:t xml:space="preserve">2.2.1 </w:t>
            </w:r>
            <w:r w:rsidR="00CF7143">
              <w:t>Population Age Structure</w:t>
            </w:r>
            <w:r w:rsidRPr="007C0A9A">
              <w:t xml:space="preserve"> </w:t>
            </w:r>
          </w:p>
        </w:tc>
        <w:tc>
          <w:tcPr>
            <w:tcW w:w="1736" w:type="dxa"/>
            <w:vAlign w:val="center"/>
          </w:tcPr>
          <w:p w:rsidR="004D0E59" w:rsidRPr="00DF7952" w:rsidRDefault="004D0E59" w:rsidP="007A7387">
            <w:pPr>
              <w:pStyle w:val="Footer"/>
              <w:tabs>
                <w:tab w:val="clear" w:pos="4153"/>
                <w:tab w:val="clear" w:pos="8306"/>
              </w:tabs>
              <w:rPr>
                <w:color w:val="000000" w:themeColor="text1"/>
              </w:rPr>
            </w:pPr>
          </w:p>
        </w:tc>
      </w:tr>
      <w:tr w:rsidR="004D0E59" w:rsidRPr="003C25B4" w:rsidTr="00F81D72">
        <w:trPr>
          <w:trHeight w:hRule="exact" w:val="340"/>
          <w:jc w:val="center"/>
        </w:trPr>
        <w:tc>
          <w:tcPr>
            <w:tcW w:w="1114" w:type="dxa"/>
            <w:vAlign w:val="center"/>
          </w:tcPr>
          <w:p w:rsidR="004D0E59" w:rsidRPr="007C0A9A" w:rsidRDefault="004D0E59" w:rsidP="005618FB">
            <w:pPr>
              <w:jc w:val="center"/>
              <w:rPr>
                <w:color w:val="000000" w:themeColor="text1"/>
              </w:rPr>
            </w:pPr>
            <w:r>
              <w:rPr>
                <w:color w:val="000000" w:themeColor="text1"/>
              </w:rPr>
              <w:t>[</w:t>
            </w:r>
            <w:r w:rsidR="00156779">
              <w:rPr>
                <w:color w:val="000000" w:themeColor="text1"/>
              </w:rPr>
              <w:t>3</w:t>
            </w:r>
            <w:r w:rsidR="005618FB">
              <w:rPr>
                <w:color w:val="000000" w:themeColor="text1"/>
              </w:rPr>
              <w:t>1</w:t>
            </w:r>
            <w:r>
              <w:rPr>
                <w:color w:val="000000" w:themeColor="text1"/>
              </w:rPr>
              <w:t>]</w:t>
            </w:r>
          </w:p>
        </w:tc>
        <w:tc>
          <w:tcPr>
            <w:tcW w:w="5901" w:type="dxa"/>
            <w:vAlign w:val="center"/>
          </w:tcPr>
          <w:p w:rsidR="004D0E59" w:rsidRPr="007C0A9A" w:rsidRDefault="004D0E59" w:rsidP="00AF13B8">
            <w:pPr>
              <w:ind w:left="406"/>
              <w:jc w:val="both"/>
            </w:pPr>
            <w:r w:rsidRPr="007C0A9A">
              <w:t>2.2.</w:t>
            </w:r>
            <w:r w:rsidR="00AF13B8">
              <w:t>2</w:t>
            </w:r>
            <w:r w:rsidRPr="007C0A9A">
              <w:t xml:space="preserve"> </w:t>
            </w:r>
            <w:r w:rsidR="00156779">
              <w:t>Refugee Status</w:t>
            </w:r>
          </w:p>
        </w:tc>
        <w:tc>
          <w:tcPr>
            <w:tcW w:w="1736" w:type="dxa"/>
            <w:vAlign w:val="center"/>
          </w:tcPr>
          <w:p w:rsidR="004D0E59" w:rsidRPr="00DF7952" w:rsidRDefault="004D0E59" w:rsidP="007A7387">
            <w:pPr>
              <w:pStyle w:val="Footer"/>
              <w:tabs>
                <w:tab w:val="clear" w:pos="4153"/>
                <w:tab w:val="clear" w:pos="8306"/>
              </w:tabs>
              <w:rPr>
                <w:color w:val="000000" w:themeColor="text1"/>
              </w:rPr>
            </w:pPr>
          </w:p>
        </w:tc>
      </w:tr>
      <w:tr w:rsidR="004D0E59" w:rsidRPr="003C25B4" w:rsidTr="00F81D72">
        <w:trPr>
          <w:trHeight w:hRule="exact" w:val="340"/>
          <w:jc w:val="center"/>
        </w:trPr>
        <w:tc>
          <w:tcPr>
            <w:tcW w:w="1114" w:type="dxa"/>
            <w:vAlign w:val="center"/>
          </w:tcPr>
          <w:p w:rsidR="004D0E59" w:rsidRPr="007C0A9A" w:rsidRDefault="004D0E59" w:rsidP="00156779">
            <w:pPr>
              <w:jc w:val="center"/>
              <w:rPr>
                <w:color w:val="000000" w:themeColor="text1"/>
              </w:rPr>
            </w:pPr>
            <w:r>
              <w:rPr>
                <w:color w:val="000000" w:themeColor="text1"/>
              </w:rPr>
              <w:t>[</w:t>
            </w:r>
            <w:r w:rsidR="00156779">
              <w:rPr>
                <w:color w:val="000000" w:themeColor="text1"/>
              </w:rPr>
              <w:t>32</w:t>
            </w:r>
            <w:r>
              <w:rPr>
                <w:color w:val="000000" w:themeColor="text1"/>
              </w:rPr>
              <w:t>]</w:t>
            </w:r>
          </w:p>
        </w:tc>
        <w:tc>
          <w:tcPr>
            <w:tcW w:w="5901" w:type="dxa"/>
            <w:vAlign w:val="center"/>
          </w:tcPr>
          <w:p w:rsidR="004D0E59" w:rsidRPr="007C0A9A" w:rsidRDefault="004D0E59" w:rsidP="00AF13B8">
            <w:pPr>
              <w:ind w:left="406"/>
              <w:jc w:val="both"/>
            </w:pPr>
            <w:r w:rsidRPr="007C0A9A">
              <w:t>2.2.</w:t>
            </w:r>
            <w:r w:rsidR="00AF13B8">
              <w:t>3</w:t>
            </w:r>
            <w:r w:rsidRPr="007C0A9A">
              <w:t xml:space="preserve"> </w:t>
            </w:r>
            <w:r w:rsidR="00156779" w:rsidRPr="007C0A9A">
              <w:t xml:space="preserve">Basic Characteristics of </w:t>
            </w:r>
            <w:r w:rsidR="00156779">
              <w:t>Education</w:t>
            </w:r>
          </w:p>
        </w:tc>
        <w:tc>
          <w:tcPr>
            <w:tcW w:w="1736" w:type="dxa"/>
            <w:vAlign w:val="center"/>
          </w:tcPr>
          <w:p w:rsidR="004D0E59" w:rsidRPr="00DF7952" w:rsidRDefault="004D0E59" w:rsidP="007A7387">
            <w:pPr>
              <w:pStyle w:val="Footer"/>
              <w:tabs>
                <w:tab w:val="clear" w:pos="4153"/>
                <w:tab w:val="clear" w:pos="8306"/>
              </w:tabs>
              <w:rPr>
                <w:color w:val="000000" w:themeColor="text1"/>
              </w:rPr>
            </w:pPr>
          </w:p>
        </w:tc>
      </w:tr>
      <w:tr w:rsidR="00156779" w:rsidRPr="003C25B4" w:rsidTr="00F81D72">
        <w:trPr>
          <w:trHeight w:hRule="exact" w:val="340"/>
          <w:jc w:val="center"/>
        </w:trPr>
        <w:tc>
          <w:tcPr>
            <w:tcW w:w="1114" w:type="dxa"/>
            <w:vAlign w:val="center"/>
          </w:tcPr>
          <w:p w:rsidR="00156779" w:rsidRPr="007C0A9A" w:rsidRDefault="00156779" w:rsidP="00431081">
            <w:pPr>
              <w:jc w:val="center"/>
              <w:rPr>
                <w:color w:val="000000" w:themeColor="text1"/>
              </w:rPr>
            </w:pPr>
            <w:r>
              <w:rPr>
                <w:color w:val="000000" w:themeColor="text1"/>
              </w:rPr>
              <w:t>[</w:t>
            </w:r>
            <w:r w:rsidR="00431081">
              <w:rPr>
                <w:color w:val="000000" w:themeColor="text1"/>
              </w:rPr>
              <w:t>33</w:t>
            </w:r>
            <w:r>
              <w:rPr>
                <w:color w:val="000000" w:themeColor="text1"/>
              </w:rPr>
              <w:t>]</w:t>
            </w:r>
          </w:p>
        </w:tc>
        <w:tc>
          <w:tcPr>
            <w:tcW w:w="5901" w:type="dxa"/>
            <w:vAlign w:val="center"/>
          </w:tcPr>
          <w:p w:rsidR="00156779" w:rsidRPr="007C0A9A" w:rsidRDefault="00156779" w:rsidP="00AF13B8">
            <w:pPr>
              <w:ind w:left="406"/>
              <w:jc w:val="both"/>
            </w:pPr>
            <w:r w:rsidRPr="007C0A9A">
              <w:t>2.2.</w:t>
            </w:r>
            <w:r w:rsidR="00AF13B8">
              <w:t>4</w:t>
            </w:r>
            <w:r w:rsidRPr="007C0A9A">
              <w:t xml:space="preserve"> Basic Characteristics of </w:t>
            </w:r>
            <w:proofErr w:type="spellStart"/>
            <w:r w:rsidRPr="007C0A9A">
              <w:t>Labo</w:t>
            </w:r>
            <w:r w:rsidR="009348BE">
              <w:t>u</w:t>
            </w:r>
            <w:r w:rsidRPr="007C0A9A">
              <w:t>r</w:t>
            </w:r>
            <w:proofErr w:type="spellEnd"/>
          </w:p>
        </w:tc>
        <w:tc>
          <w:tcPr>
            <w:tcW w:w="1736" w:type="dxa"/>
            <w:vAlign w:val="center"/>
          </w:tcPr>
          <w:p w:rsidR="00156779" w:rsidRPr="00AB574F" w:rsidRDefault="00156779" w:rsidP="007A7387">
            <w:pPr>
              <w:pStyle w:val="Footer"/>
              <w:tabs>
                <w:tab w:val="clear" w:pos="4153"/>
                <w:tab w:val="clear" w:pos="8306"/>
              </w:tabs>
              <w:rPr>
                <w:color w:val="000000" w:themeColor="text1"/>
              </w:rPr>
            </w:pPr>
          </w:p>
        </w:tc>
      </w:tr>
      <w:tr w:rsidR="00156779" w:rsidRPr="003C25B4" w:rsidTr="00F81D72">
        <w:trPr>
          <w:trHeight w:hRule="exact" w:val="340"/>
          <w:jc w:val="center"/>
        </w:trPr>
        <w:tc>
          <w:tcPr>
            <w:tcW w:w="1114" w:type="dxa"/>
            <w:vAlign w:val="center"/>
          </w:tcPr>
          <w:p w:rsidR="00156779" w:rsidRPr="007C0A9A" w:rsidRDefault="00156779" w:rsidP="00431081">
            <w:pPr>
              <w:jc w:val="center"/>
              <w:rPr>
                <w:color w:val="000000" w:themeColor="text1"/>
              </w:rPr>
            </w:pPr>
            <w:r>
              <w:rPr>
                <w:color w:val="000000" w:themeColor="text1"/>
              </w:rPr>
              <w:t>[</w:t>
            </w:r>
            <w:r w:rsidR="00431081">
              <w:rPr>
                <w:color w:val="000000" w:themeColor="text1"/>
              </w:rPr>
              <w:t>34</w:t>
            </w:r>
            <w:r>
              <w:rPr>
                <w:color w:val="000000" w:themeColor="text1"/>
              </w:rPr>
              <w:t>]</w:t>
            </w:r>
          </w:p>
        </w:tc>
        <w:tc>
          <w:tcPr>
            <w:tcW w:w="5901" w:type="dxa"/>
            <w:vAlign w:val="center"/>
          </w:tcPr>
          <w:p w:rsidR="00156779" w:rsidRPr="007C0A9A" w:rsidRDefault="00156779" w:rsidP="00AF13B8">
            <w:pPr>
              <w:ind w:left="406"/>
              <w:jc w:val="both"/>
            </w:pPr>
            <w:r w:rsidRPr="007C0A9A">
              <w:t>2.2.</w:t>
            </w:r>
            <w:r w:rsidR="00AF13B8">
              <w:t>5</w:t>
            </w:r>
            <w:r w:rsidRPr="007C0A9A">
              <w:t xml:space="preserve"> Basic Characteristics of </w:t>
            </w:r>
            <w:r>
              <w:t>Disability</w:t>
            </w:r>
          </w:p>
        </w:tc>
        <w:tc>
          <w:tcPr>
            <w:tcW w:w="1736" w:type="dxa"/>
            <w:vAlign w:val="center"/>
          </w:tcPr>
          <w:p w:rsidR="00156779" w:rsidRPr="00AB574F" w:rsidRDefault="00156779" w:rsidP="007A7387">
            <w:pPr>
              <w:pStyle w:val="Footer"/>
              <w:tabs>
                <w:tab w:val="clear" w:pos="4153"/>
                <w:tab w:val="clear" w:pos="8306"/>
              </w:tabs>
              <w:rPr>
                <w:color w:val="000000" w:themeColor="text1"/>
              </w:rPr>
            </w:pPr>
          </w:p>
        </w:tc>
      </w:tr>
      <w:tr w:rsidR="004D0E59" w:rsidRPr="003C25B4" w:rsidTr="00F81D72">
        <w:trPr>
          <w:trHeight w:hRule="exact" w:val="340"/>
          <w:jc w:val="center"/>
        </w:trPr>
        <w:tc>
          <w:tcPr>
            <w:tcW w:w="1114" w:type="dxa"/>
            <w:vAlign w:val="center"/>
          </w:tcPr>
          <w:p w:rsidR="004D0E59" w:rsidRPr="00AB574F" w:rsidRDefault="004D0E59" w:rsidP="00431081">
            <w:pPr>
              <w:jc w:val="center"/>
              <w:rPr>
                <w:color w:val="000000" w:themeColor="text1"/>
              </w:rPr>
            </w:pPr>
            <w:r>
              <w:rPr>
                <w:color w:val="000000" w:themeColor="text1"/>
              </w:rPr>
              <w:t>[</w:t>
            </w:r>
            <w:r w:rsidR="00431081">
              <w:rPr>
                <w:color w:val="000000" w:themeColor="text1"/>
              </w:rPr>
              <w:t>34</w:t>
            </w:r>
            <w:r>
              <w:rPr>
                <w:color w:val="000000" w:themeColor="text1"/>
              </w:rPr>
              <w:t>]</w:t>
            </w:r>
          </w:p>
        </w:tc>
        <w:tc>
          <w:tcPr>
            <w:tcW w:w="5901" w:type="dxa"/>
            <w:vAlign w:val="center"/>
          </w:tcPr>
          <w:p w:rsidR="004D0E59" w:rsidRPr="00AB574F" w:rsidRDefault="004D0E59" w:rsidP="007A7387">
            <w:pPr>
              <w:pStyle w:val="BodyText2"/>
              <w:jc w:val="both"/>
            </w:pPr>
            <w:r w:rsidRPr="00AB574F">
              <w:t xml:space="preserve">2.3 Number of </w:t>
            </w:r>
            <w:r w:rsidR="00475A86">
              <w:t xml:space="preserve">Private </w:t>
            </w:r>
            <w:r w:rsidRPr="00AB574F">
              <w:t>Households</w:t>
            </w:r>
          </w:p>
        </w:tc>
        <w:tc>
          <w:tcPr>
            <w:tcW w:w="1736" w:type="dxa"/>
            <w:vAlign w:val="center"/>
          </w:tcPr>
          <w:p w:rsidR="004D0E59" w:rsidRPr="00AB574F" w:rsidRDefault="004D0E59" w:rsidP="007A7387">
            <w:pPr>
              <w:pStyle w:val="Footer"/>
              <w:tabs>
                <w:tab w:val="clear" w:pos="4153"/>
                <w:tab w:val="clear" w:pos="8306"/>
              </w:tabs>
              <w:rPr>
                <w:color w:val="000000" w:themeColor="text1"/>
              </w:rPr>
            </w:pPr>
          </w:p>
        </w:tc>
      </w:tr>
      <w:tr w:rsidR="00F81D72" w:rsidRPr="003C25B4" w:rsidTr="00F81D72">
        <w:trPr>
          <w:trHeight w:hRule="exact" w:val="113"/>
          <w:jc w:val="center"/>
        </w:trPr>
        <w:tc>
          <w:tcPr>
            <w:tcW w:w="1114" w:type="dxa"/>
            <w:vAlign w:val="center"/>
          </w:tcPr>
          <w:p w:rsidR="00F81D72" w:rsidRDefault="00F81D72" w:rsidP="00431081">
            <w:pPr>
              <w:jc w:val="center"/>
              <w:rPr>
                <w:color w:val="000000" w:themeColor="text1"/>
              </w:rPr>
            </w:pPr>
          </w:p>
        </w:tc>
        <w:tc>
          <w:tcPr>
            <w:tcW w:w="5901" w:type="dxa"/>
            <w:vAlign w:val="center"/>
          </w:tcPr>
          <w:p w:rsidR="00F81D72" w:rsidRPr="00AB574F" w:rsidRDefault="00F81D72" w:rsidP="007A7387">
            <w:pPr>
              <w:pStyle w:val="BodyText2"/>
              <w:jc w:val="both"/>
            </w:pPr>
          </w:p>
        </w:tc>
        <w:tc>
          <w:tcPr>
            <w:tcW w:w="1736" w:type="dxa"/>
            <w:vAlign w:val="center"/>
          </w:tcPr>
          <w:p w:rsidR="00F81D72" w:rsidRPr="00AB574F" w:rsidRDefault="00F81D72" w:rsidP="007A7387">
            <w:pPr>
              <w:pStyle w:val="Footer"/>
              <w:tabs>
                <w:tab w:val="clear" w:pos="4153"/>
                <w:tab w:val="clear" w:pos="8306"/>
              </w:tabs>
              <w:rPr>
                <w:color w:val="000000" w:themeColor="text1"/>
              </w:rPr>
            </w:pPr>
          </w:p>
        </w:tc>
      </w:tr>
      <w:tr w:rsidR="00F81D72" w:rsidRPr="003C25B4" w:rsidTr="00F81D72">
        <w:trPr>
          <w:trHeight w:hRule="exact" w:val="340"/>
          <w:jc w:val="center"/>
        </w:trPr>
        <w:tc>
          <w:tcPr>
            <w:tcW w:w="1114" w:type="dxa"/>
            <w:vAlign w:val="center"/>
          </w:tcPr>
          <w:p w:rsidR="00F81D72" w:rsidRPr="00F81D72" w:rsidRDefault="00F81D72" w:rsidP="00431081">
            <w:pPr>
              <w:jc w:val="center"/>
              <w:rPr>
                <w:b/>
                <w:bCs/>
                <w:color w:val="000000" w:themeColor="text1"/>
              </w:rPr>
            </w:pPr>
            <w:r w:rsidRPr="00F81D72">
              <w:rPr>
                <w:b/>
                <w:bCs/>
                <w:color w:val="000000" w:themeColor="text1"/>
              </w:rPr>
              <w:t>43</w:t>
            </w:r>
          </w:p>
        </w:tc>
        <w:tc>
          <w:tcPr>
            <w:tcW w:w="5901" w:type="dxa"/>
            <w:vAlign w:val="center"/>
          </w:tcPr>
          <w:p w:rsidR="00F81D72" w:rsidRPr="00F81D72" w:rsidRDefault="00F81D72" w:rsidP="007A7387">
            <w:pPr>
              <w:pStyle w:val="BodyText2"/>
              <w:jc w:val="both"/>
              <w:rPr>
                <w:b/>
                <w:bCs/>
              </w:rPr>
            </w:pPr>
            <w:r w:rsidRPr="00F81D72">
              <w:rPr>
                <w:b/>
                <w:bCs/>
                <w:color w:val="000000" w:themeColor="text1"/>
              </w:rPr>
              <w:t>Statistical Tables</w:t>
            </w:r>
          </w:p>
        </w:tc>
        <w:tc>
          <w:tcPr>
            <w:tcW w:w="1736" w:type="dxa"/>
            <w:vAlign w:val="center"/>
          </w:tcPr>
          <w:p w:rsidR="00F81D72" w:rsidRPr="00AB574F" w:rsidRDefault="00F81D72" w:rsidP="007A7387">
            <w:pPr>
              <w:pStyle w:val="Footer"/>
              <w:tabs>
                <w:tab w:val="clear" w:pos="4153"/>
                <w:tab w:val="clear" w:pos="8306"/>
              </w:tabs>
              <w:rPr>
                <w:color w:val="000000" w:themeColor="text1"/>
              </w:rPr>
            </w:pPr>
          </w:p>
        </w:tc>
      </w:tr>
      <w:tr w:rsidR="004D0E59" w:rsidRPr="003C25B4" w:rsidTr="00F81D72">
        <w:trPr>
          <w:trHeight w:hRule="exact" w:val="70"/>
          <w:jc w:val="center"/>
        </w:trPr>
        <w:tc>
          <w:tcPr>
            <w:tcW w:w="7015" w:type="dxa"/>
            <w:gridSpan w:val="2"/>
          </w:tcPr>
          <w:p w:rsidR="004D0E59" w:rsidRPr="00DF7952" w:rsidRDefault="004D0E59" w:rsidP="007A7387">
            <w:pPr>
              <w:jc w:val="both"/>
              <w:rPr>
                <w:b/>
                <w:bCs/>
                <w:color w:val="000000" w:themeColor="text1"/>
                <w:rtl/>
              </w:rPr>
            </w:pPr>
          </w:p>
        </w:tc>
        <w:tc>
          <w:tcPr>
            <w:tcW w:w="1736" w:type="dxa"/>
            <w:vAlign w:val="center"/>
          </w:tcPr>
          <w:p w:rsidR="004D0E59" w:rsidRPr="00DF7952" w:rsidRDefault="004D0E59" w:rsidP="007A7387">
            <w:pPr>
              <w:jc w:val="center"/>
              <w:rPr>
                <w:b/>
                <w:bCs/>
                <w:color w:val="000000" w:themeColor="text1"/>
              </w:rPr>
            </w:pPr>
          </w:p>
        </w:tc>
      </w:tr>
    </w:tbl>
    <w:p w:rsidR="00BF11B9" w:rsidRDefault="00BF11B9" w:rsidP="0080395F">
      <w:pPr>
        <w:jc w:val="center"/>
        <w:rPr>
          <w:b/>
          <w:bCs/>
          <w:color w:val="FF0000"/>
        </w:rPr>
      </w:pPr>
    </w:p>
    <w:p w:rsidR="00BF11B9" w:rsidRDefault="00BF11B9" w:rsidP="0080395F">
      <w:pPr>
        <w:jc w:val="center"/>
        <w:rPr>
          <w:b/>
          <w:bCs/>
          <w:color w:val="FF0000"/>
        </w:rPr>
      </w:pPr>
    </w:p>
    <w:p w:rsidR="00BF11B9" w:rsidRDefault="00BF11B9" w:rsidP="0080395F">
      <w:pPr>
        <w:jc w:val="center"/>
        <w:rPr>
          <w:b/>
          <w:bCs/>
          <w:color w:val="FF0000"/>
        </w:rPr>
      </w:pPr>
    </w:p>
    <w:p w:rsidR="00BF11B9" w:rsidRDefault="00BF11B9" w:rsidP="0080395F">
      <w:pPr>
        <w:jc w:val="center"/>
        <w:rPr>
          <w:b/>
          <w:bCs/>
          <w:color w:val="FF0000"/>
        </w:rPr>
      </w:pPr>
    </w:p>
    <w:p w:rsidR="00BF11B9" w:rsidRDefault="00BF11B9" w:rsidP="0080395F">
      <w:pPr>
        <w:jc w:val="center"/>
        <w:rPr>
          <w:b/>
          <w:bCs/>
          <w:color w:val="FF0000"/>
        </w:rPr>
      </w:pPr>
    </w:p>
    <w:p w:rsidR="00BF11B9" w:rsidRDefault="00BF11B9" w:rsidP="0080395F">
      <w:pPr>
        <w:jc w:val="center"/>
        <w:rPr>
          <w:b/>
          <w:bCs/>
          <w:color w:val="FF0000"/>
        </w:rPr>
      </w:pPr>
    </w:p>
    <w:p w:rsidR="00595433" w:rsidRPr="00D56AA4" w:rsidRDefault="0080395F" w:rsidP="0080395F">
      <w:pPr>
        <w:jc w:val="center"/>
        <w:rPr>
          <w:b/>
          <w:bCs/>
          <w:color w:val="FF0000"/>
        </w:rPr>
      </w:pPr>
      <w:r w:rsidRPr="00D56AA4">
        <w:rPr>
          <w:b/>
          <w:bCs/>
          <w:color w:val="FF0000"/>
        </w:rPr>
        <w:tab/>
      </w:r>
    </w:p>
    <w:p w:rsidR="00595433" w:rsidRPr="00D56AA4" w:rsidRDefault="00595433">
      <w:pPr>
        <w:jc w:val="center"/>
        <w:rPr>
          <w:b/>
          <w:bCs/>
          <w:color w:val="FF0000"/>
          <w:sz w:val="32"/>
          <w:szCs w:val="32"/>
        </w:rPr>
      </w:pPr>
    </w:p>
    <w:p w:rsidR="00595433" w:rsidRPr="00D56AA4" w:rsidRDefault="00595433">
      <w:pPr>
        <w:jc w:val="center"/>
        <w:rPr>
          <w:b/>
          <w:bCs/>
          <w:color w:val="FF0000"/>
          <w:sz w:val="32"/>
          <w:szCs w:val="32"/>
        </w:rPr>
      </w:pPr>
    </w:p>
    <w:p w:rsidR="00595433" w:rsidRPr="00D56AA4" w:rsidRDefault="00595433">
      <w:pPr>
        <w:pStyle w:val="Heading5"/>
        <w:rPr>
          <w:color w:val="FF0000"/>
        </w:rPr>
      </w:pPr>
    </w:p>
    <w:p w:rsidR="00595433" w:rsidRPr="00D56AA4" w:rsidRDefault="00595433">
      <w:pPr>
        <w:pStyle w:val="Header"/>
        <w:tabs>
          <w:tab w:val="clear" w:pos="4153"/>
          <w:tab w:val="clear" w:pos="8306"/>
        </w:tabs>
        <w:jc w:val="center"/>
        <w:rPr>
          <w:b/>
          <w:bCs/>
          <w:color w:val="FF0000"/>
          <w:sz w:val="28"/>
          <w:szCs w:val="28"/>
        </w:rPr>
      </w:pPr>
    </w:p>
    <w:p w:rsidR="00595433" w:rsidRPr="00D56AA4" w:rsidRDefault="00595433">
      <w:pPr>
        <w:pStyle w:val="Header"/>
        <w:tabs>
          <w:tab w:val="clear" w:pos="4153"/>
          <w:tab w:val="clear" w:pos="8306"/>
        </w:tabs>
        <w:jc w:val="center"/>
        <w:rPr>
          <w:b/>
          <w:bCs/>
          <w:color w:val="FF0000"/>
          <w:sz w:val="28"/>
          <w:szCs w:val="28"/>
        </w:rPr>
      </w:pPr>
    </w:p>
    <w:p w:rsidR="00595433" w:rsidRPr="00D56AA4" w:rsidRDefault="00595433">
      <w:pPr>
        <w:pStyle w:val="Header"/>
        <w:tabs>
          <w:tab w:val="clear" w:pos="4153"/>
          <w:tab w:val="clear" w:pos="8306"/>
        </w:tabs>
        <w:jc w:val="center"/>
        <w:rPr>
          <w:b/>
          <w:bCs/>
          <w:color w:val="FF0000"/>
          <w:sz w:val="28"/>
          <w:szCs w:val="28"/>
        </w:rPr>
      </w:pPr>
    </w:p>
    <w:p w:rsidR="00595433" w:rsidRPr="00D56AA4" w:rsidRDefault="00595433">
      <w:pPr>
        <w:pStyle w:val="Header"/>
        <w:tabs>
          <w:tab w:val="clear" w:pos="4153"/>
          <w:tab w:val="clear" w:pos="8306"/>
        </w:tabs>
        <w:jc w:val="center"/>
        <w:rPr>
          <w:b/>
          <w:bCs/>
          <w:color w:val="FF0000"/>
          <w:sz w:val="28"/>
          <w:szCs w:val="28"/>
        </w:rPr>
      </w:pPr>
    </w:p>
    <w:p w:rsidR="00595433" w:rsidRDefault="00595433">
      <w:pPr>
        <w:pStyle w:val="Header"/>
        <w:tabs>
          <w:tab w:val="clear" w:pos="4153"/>
          <w:tab w:val="clear" w:pos="8306"/>
        </w:tabs>
        <w:jc w:val="center"/>
        <w:rPr>
          <w:b/>
          <w:bCs/>
          <w:color w:val="FF0000"/>
          <w:sz w:val="28"/>
          <w:szCs w:val="28"/>
        </w:rPr>
      </w:pPr>
    </w:p>
    <w:p w:rsidR="001C34DF" w:rsidRDefault="001C34DF">
      <w:pPr>
        <w:pStyle w:val="Header"/>
        <w:tabs>
          <w:tab w:val="clear" w:pos="4153"/>
          <w:tab w:val="clear" w:pos="8306"/>
        </w:tabs>
        <w:jc w:val="center"/>
        <w:rPr>
          <w:b/>
          <w:bCs/>
          <w:color w:val="FF0000"/>
          <w:sz w:val="28"/>
          <w:szCs w:val="28"/>
        </w:rPr>
      </w:pPr>
    </w:p>
    <w:p w:rsidR="001C34DF" w:rsidRDefault="001C34DF">
      <w:pPr>
        <w:pStyle w:val="Header"/>
        <w:tabs>
          <w:tab w:val="clear" w:pos="4153"/>
          <w:tab w:val="clear" w:pos="8306"/>
        </w:tabs>
        <w:jc w:val="center"/>
        <w:rPr>
          <w:b/>
          <w:bCs/>
          <w:color w:val="FF0000"/>
          <w:sz w:val="28"/>
          <w:szCs w:val="28"/>
        </w:rPr>
      </w:pPr>
    </w:p>
    <w:p w:rsidR="001C34DF" w:rsidRDefault="001C34DF">
      <w:pPr>
        <w:pStyle w:val="Header"/>
        <w:tabs>
          <w:tab w:val="clear" w:pos="4153"/>
          <w:tab w:val="clear" w:pos="8306"/>
        </w:tabs>
        <w:jc w:val="center"/>
        <w:rPr>
          <w:b/>
          <w:bCs/>
          <w:color w:val="FF0000"/>
          <w:sz w:val="28"/>
          <w:szCs w:val="28"/>
        </w:rPr>
      </w:pPr>
    </w:p>
    <w:p w:rsidR="001C34DF" w:rsidRDefault="001C34DF">
      <w:pPr>
        <w:pStyle w:val="Header"/>
        <w:tabs>
          <w:tab w:val="clear" w:pos="4153"/>
          <w:tab w:val="clear" w:pos="8306"/>
        </w:tabs>
        <w:jc w:val="center"/>
        <w:rPr>
          <w:b/>
          <w:bCs/>
          <w:color w:val="FF0000"/>
          <w:sz w:val="28"/>
          <w:szCs w:val="28"/>
        </w:rPr>
      </w:pPr>
    </w:p>
    <w:p w:rsidR="001C34DF" w:rsidRDefault="001C34DF">
      <w:pPr>
        <w:pStyle w:val="Header"/>
        <w:tabs>
          <w:tab w:val="clear" w:pos="4153"/>
          <w:tab w:val="clear" w:pos="8306"/>
        </w:tabs>
        <w:jc w:val="center"/>
        <w:rPr>
          <w:b/>
          <w:bCs/>
          <w:color w:val="FF0000"/>
          <w:sz w:val="28"/>
          <w:szCs w:val="28"/>
        </w:rPr>
      </w:pPr>
    </w:p>
    <w:p w:rsidR="001C34DF" w:rsidRPr="00D56AA4" w:rsidRDefault="001C34DF">
      <w:pPr>
        <w:pStyle w:val="Header"/>
        <w:tabs>
          <w:tab w:val="clear" w:pos="4153"/>
          <w:tab w:val="clear" w:pos="8306"/>
        </w:tabs>
        <w:jc w:val="center"/>
        <w:rPr>
          <w:b/>
          <w:bCs/>
          <w:color w:val="FF0000"/>
          <w:sz w:val="28"/>
          <w:szCs w:val="28"/>
        </w:rPr>
      </w:pPr>
    </w:p>
    <w:p w:rsidR="00595433" w:rsidRDefault="00595433">
      <w:pPr>
        <w:pStyle w:val="Header"/>
        <w:tabs>
          <w:tab w:val="clear" w:pos="4153"/>
          <w:tab w:val="clear" w:pos="8306"/>
        </w:tabs>
        <w:jc w:val="center"/>
        <w:rPr>
          <w:b/>
          <w:bCs/>
          <w:color w:val="FF0000"/>
          <w:sz w:val="28"/>
          <w:szCs w:val="28"/>
        </w:rPr>
      </w:pPr>
    </w:p>
    <w:p w:rsidR="005618FB" w:rsidRDefault="005618FB" w:rsidP="00DD52E1">
      <w:pPr>
        <w:jc w:val="center"/>
        <w:rPr>
          <w:b/>
          <w:bCs/>
          <w:sz w:val="28"/>
          <w:szCs w:val="28"/>
        </w:rPr>
      </w:pPr>
    </w:p>
    <w:p w:rsidR="00BF11B9" w:rsidRDefault="00BF11B9" w:rsidP="00DD52E1">
      <w:pPr>
        <w:jc w:val="center"/>
        <w:rPr>
          <w:b/>
          <w:bCs/>
          <w:sz w:val="28"/>
          <w:szCs w:val="28"/>
        </w:rPr>
      </w:pPr>
    </w:p>
    <w:p w:rsidR="005618FB" w:rsidRDefault="00BF11B9" w:rsidP="00642840">
      <w:pPr>
        <w:rPr>
          <w:b/>
          <w:bCs/>
          <w:sz w:val="28"/>
          <w:szCs w:val="28"/>
        </w:rPr>
      </w:pPr>
      <w:r>
        <w:rPr>
          <w:b/>
          <w:bCs/>
          <w:sz w:val="28"/>
          <w:szCs w:val="28"/>
        </w:rPr>
        <w:br w:type="page"/>
      </w:r>
    </w:p>
    <w:p w:rsidR="00DD52E1" w:rsidRPr="006463AC" w:rsidRDefault="00DD52E1" w:rsidP="00DD52E1">
      <w:pPr>
        <w:jc w:val="center"/>
        <w:rPr>
          <w:b/>
          <w:bCs/>
          <w:sz w:val="28"/>
          <w:szCs w:val="28"/>
        </w:rPr>
      </w:pPr>
      <w:r w:rsidRPr="006463AC">
        <w:rPr>
          <w:b/>
          <w:bCs/>
          <w:sz w:val="28"/>
          <w:szCs w:val="28"/>
        </w:rPr>
        <w:lastRenderedPageBreak/>
        <w:t>List of Tables</w:t>
      </w:r>
    </w:p>
    <w:p w:rsidR="00DD52E1" w:rsidRPr="00D56AA4" w:rsidRDefault="00DD52E1" w:rsidP="00DD52E1">
      <w:pPr>
        <w:jc w:val="center"/>
        <w:rPr>
          <w:b/>
          <w:bCs/>
          <w:color w:val="FF0000"/>
          <w:sz w:val="28"/>
          <w:szCs w:val="28"/>
        </w:rPr>
      </w:pPr>
    </w:p>
    <w:tbl>
      <w:tblPr>
        <w:tblW w:w="9072" w:type="dxa"/>
        <w:jc w:val="center"/>
        <w:tblLook w:val="04A0"/>
      </w:tblPr>
      <w:tblGrid>
        <w:gridCol w:w="1222"/>
        <w:gridCol w:w="6770"/>
        <w:gridCol w:w="1080"/>
      </w:tblGrid>
      <w:tr w:rsidR="00DD52E1" w:rsidRPr="00D56AA4" w:rsidTr="00782C88">
        <w:trPr>
          <w:trHeight w:val="20"/>
          <w:tblHeader/>
          <w:jc w:val="center"/>
        </w:trPr>
        <w:tc>
          <w:tcPr>
            <w:tcW w:w="1222" w:type="dxa"/>
          </w:tcPr>
          <w:p w:rsidR="00DD52E1" w:rsidRPr="006463AC" w:rsidRDefault="00DD52E1" w:rsidP="0062041C">
            <w:pPr>
              <w:rPr>
                <w:b/>
                <w:bCs/>
              </w:rPr>
            </w:pPr>
            <w:r w:rsidRPr="006463AC">
              <w:rPr>
                <w:b/>
                <w:bCs/>
              </w:rPr>
              <w:t>Table</w:t>
            </w:r>
          </w:p>
        </w:tc>
        <w:tc>
          <w:tcPr>
            <w:tcW w:w="6770" w:type="dxa"/>
          </w:tcPr>
          <w:p w:rsidR="00DD52E1" w:rsidRPr="006463AC" w:rsidRDefault="00DD52E1" w:rsidP="00CA5E78">
            <w:pPr>
              <w:jc w:val="both"/>
            </w:pPr>
          </w:p>
        </w:tc>
        <w:tc>
          <w:tcPr>
            <w:tcW w:w="1080" w:type="dxa"/>
          </w:tcPr>
          <w:p w:rsidR="00DD52E1" w:rsidRPr="006463AC" w:rsidRDefault="00DD52E1" w:rsidP="0062041C">
            <w:pPr>
              <w:jc w:val="center"/>
              <w:rPr>
                <w:b/>
                <w:bCs/>
              </w:rPr>
            </w:pPr>
            <w:r w:rsidRPr="006463AC">
              <w:rPr>
                <w:b/>
                <w:bCs/>
              </w:rPr>
              <w:t>Page</w:t>
            </w:r>
          </w:p>
        </w:tc>
      </w:tr>
      <w:tr w:rsidR="00DD52E1" w:rsidRPr="00D56AA4" w:rsidTr="00782C88">
        <w:trPr>
          <w:trHeight w:val="20"/>
          <w:tblHeader/>
          <w:jc w:val="center"/>
        </w:trPr>
        <w:tc>
          <w:tcPr>
            <w:tcW w:w="1222" w:type="dxa"/>
          </w:tcPr>
          <w:p w:rsidR="00DD52E1" w:rsidRPr="006463AC" w:rsidRDefault="00DD52E1" w:rsidP="0062041C">
            <w:pPr>
              <w:jc w:val="center"/>
              <w:rPr>
                <w:b/>
                <w:bCs/>
                <w:sz w:val="10"/>
                <w:szCs w:val="10"/>
              </w:rPr>
            </w:pPr>
          </w:p>
        </w:tc>
        <w:tc>
          <w:tcPr>
            <w:tcW w:w="6770" w:type="dxa"/>
          </w:tcPr>
          <w:p w:rsidR="00DD52E1" w:rsidRPr="006463AC" w:rsidRDefault="00DD52E1" w:rsidP="00CA5E78">
            <w:pPr>
              <w:jc w:val="both"/>
              <w:rPr>
                <w:sz w:val="10"/>
                <w:szCs w:val="10"/>
              </w:rPr>
            </w:pPr>
          </w:p>
        </w:tc>
        <w:tc>
          <w:tcPr>
            <w:tcW w:w="1080" w:type="dxa"/>
          </w:tcPr>
          <w:p w:rsidR="00DD52E1" w:rsidRPr="006463AC" w:rsidRDefault="00DD52E1" w:rsidP="0062041C">
            <w:pPr>
              <w:jc w:val="center"/>
              <w:rPr>
                <w:b/>
                <w:bCs/>
                <w:sz w:val="10"/>
                <w:szCs w:val="10"/>
              </w:rPr>
            </w:pPr>
          </w:p>
        </w:tc>
      </w:tr>
      <w:tr w:rsidR="00C67307" w:rsidRPr="00D56AA4" w:rsidTr="00782C88">
        <w:trPr>
          <w:trHeight w:val="392"/>
          <w:jc w:val="center"/>
        </w:trPr>
        <w:tc>
          <w:tcPr>
            <w:tcW w:w="1222" w:type="dxa"/>
          </w:tcPr>
          <w:p w:rsidR="00C67307" w:rsidRPr="006463AC" w:rsidRDefault="00C67307" w:rsidP="0062041C">
            <w:pPr>
              <w:rPr>
                <w:b/>
                <w:bCs/>
              </w:rPr>
            </w:pPr>
            <w:r w:rsidRPr="006463AC">
              <w:rPr>
                <w:b/>
                <w:bCs/>
              </w:rPr>
              <w:t>Table 1:</w:t>
            </w:r>
          </w:p>
        </w:tc>
        <w:tc>
          <w:tcPr>
            <w:tcW w:w="6770" w:type="dxa"/>
            <w:vAlign w:val="center"/>
          </w:tcPr>
          <w:p w:rsidR="00C67307" w:rsidRPr="006463AC" w:rsidRDefault="00C67307" w:rsidP="00103988">
            <w:pPr>
              <w:jc w:val="both"/>
            </w:pPr>
            <w:r w:rsidRPr="006463AC">
              <w:t xml:space="preserve">Population in </w:t>
            </w:r>
            <w:r w:rsidR="002D2494">
              <w:t xml:space="preserve">the </w:t>
            </w:r>
            <w:r w:rsidR="002F7FC3">
              <w:t>West Bank</w:t>
            </w:r>
            <w:r w:rsidRPr="006463AC">
              <w:t xml:space="preserve"> by Governorate, Type of Locality and </w:t>
            </w:r>
            <w:r w:rsidR="00103988">
              <w:t xml:space="preserve">   </w:t>
            </w:r>
            <w:r w:rsidRPr="006463AC">
              <w:t>Sex, 2017</w:t>
            </w:r>
          </w:p>
        </w:tc>
        <w:tc>
          <w:tcPr>
            <w:tcW w:w="1080" w:type="dxa"/>
          </w:tcPr>
          <w:p w:rsidR="00C67307" w:rsidRPr="006463AC" w:rsidRDefault="00642840" w:rsidP="0062041C">
            <w:pPr>
              <w:jc w:val="center"/>
              <w:rPr>
                <w:b/>
                <w:bCs/>
              </w:rPr>
            </w:pPr>
            <w:r>
              <w:rPr>
                <w:b/>
                <w:bCs/>
              </w:rPr>
              <w:t>45</w:t>
            </w:r>
          </w:p>
        </w:tc>
      </w:tr>
      <w:tr w:rsidR="00C67307" w:rsidRPr="00D56AA4" w:rsidTr="00782C88">
        <w:trPr>
          <w:trHeight w:val="90"/>
          <w:jc w:val="center"/>
        </w:trPr>
        <w:tc>
          <w:tcPr>
            <w:tcW w:w="1222" w:type="dxa"/>
          </w:tcPr>
          <w:p w:rsidR="00C67307" w:rsidRPr="006463AC" w:rsidRDefault="00C67307" w:rsidP="0062041C">
            <w:pPr>
              <w:rPr>
                <w:b/>
                <w:bCs/>
                <w:sz w:val="4"/>
                <w:szCs w:val="4"/>
              </w:rPr>
            </w:pPr>
          </w:p>
        </w:tc>
        <w:tc>
          <w:tcPr>
            <w:tcW w:w="6770" w:type="dxa"/>
            <w:vAlign w:val="center"/>
          </w:tcPr>
          <w:p w:rsidR="00C67307" w:rsidRPr="006463AC" w:rsidRDefault="00C67307" w:rsidP="00103988">
            <w:pPr>
              <w:jc w:val="both"/>
              <w:rPr>
                <w:sz w:val="4"/>
                <w:szCs w:val="4"/>
              </w:rPr>
            </w:pPr>
          </w:p>
        </w:tc>
        <w:tc>
          <w:tcPr>
            <w:tcW w:w="1080" w:type="dxa"/>
          </w:tcPr>
          <w:p w:rsidR="00C67307" w:rsidRPr="006463AC" w:rsidRDefault="00C67307" w:rsidP="0062041C">
            <w:pPr>
              <w:jc w:val="center"/>
              <w:rPr>
                <w:b/>
                <w:bCs/>
                <w:sz w:val="4"/>
                <w:szCs w:val="4"/>
              </w:rPr>
            </w:pPr>
          </w:p>
        </w:tc>
      </w:tr>
      <w:tr w:rsidR="00C67307" w:rsidRPr="00D56AA4" w:rsidTr="00782C88">
        <w:trPr>
          <w:trHeight w:val="20"/>
          <w:jc w:val="center"/>
        </w:trPr>
        <w:tc>
          <w:tcPr>
            <w:tcW w:w="1222" w:type="dxa"/>
          </w:tcPr>
          <w:p w:rsidR="00C67307" w:rsidRPr="006463AC" w:rsidRDefault="00C67307" w:rsidP="0062041C">
            <w:pPr>
              <w:rPr>
                <w:b/>
                <w:bCs/>
              </w:rPr>
            </w:pPr>
            <w:r w:rsidRPr="006463AC">
              <w:rPr>
                <w:b/>
                <w:bCs/>
              </w:rPr>
              <w:t>Table 2:</w:t>
            </w:r>
          </w:p>
        </w:tc>
        <w:tc>
          <w:tcPr>
            <w:tcW w:w="6770" w:type="dxa"/>
            <w:vAlign w:val="center"/>
          </w:tcPr>
          <w:p w:rsidR="00C67307" w:rsidRPr="006463AC" w:rsidRDefault="00C67307" w:rsidP="00103988">
            <w:pPr>
              <w:jc w:val="both"/>
            </w:pPr>
            <w:r w:rsidRPr="006463AC">
              <w:t xml:space="preserve">Population in </w:t>
            </w:r>
            <w:r w:rsidR="002D2494">
              <w:t xml:space="preserve">the </w:t>
            </w:r>
            <w:r w:rsidR="002F7FC3">
              <w:t>West Bank</w:t>
            </w:r>
            <w:r w:rsidRPr="006463AC">
              <w:t xml:space="preserve"> by Single Years of Age, Type of Locality and Sex, 2017</w:t>
            </w:r>
          </w:p>
        </w:tc>
        <w:tc>
          <w:tcPr>
            <w:tcW w:w="1080" w:type="dxa"/>
          </w:tcPr>
          <w:p w:rsidR="00C67307" w:rsidRPr="006463AC" w:rsidRDefault="00642840" w:rsidP="00B00184">
            <w:pPr>
              <w:jc w:val="center"/>
              <w:rPr>
                <w:b/>
                <w:bCs/>
              </w:rPr>
            </w:pPr>
            <w:r>
              <w:rPr>
                <w:b/>
                <w:bCs/>
              </w:rPr>
              <w:t>4</w:t>
            </w:r>
            <w:r w:rsidR="00B00184">
              <w:rPr>
                <w:b/>
                <w:bCs/>
              </w:rPr>
              <w:t>7</w:t>
            </w:r>
          </w:p>
        </w:tc>
      </w:tr>
      <w:tr w:rsidR="00C67307" w:rsidRPr="00D56AA4" w:rsidTr="00782C88">
        <w:trPr>
          <w:trHeight w:val="20"/>
          <w:jc w:val="center"/>
        </w:trPr>
        <w:tc>
          <w:tcPr>
            <w:tcW w:w="1222" w:type="dxa"/>
          </w:tcPr>
          <w:p w:rsidR="00C67307" w:rsidRPr="006463AC" w:rsidRDefault="00C67307" w:rsidP="0062041C">
            <w:pPr>
              <w:jc w:val="center"/>
              <w:rPr>
                <w:b/>
                <w:bCs/>
                <w:sz w:val="4"/>
                <w:szCs w:val="4"/>
              </w:rPr>
            </w:pPr>
          </w:p>
        </w:tc>
        <w:tc>
          <w:tcPr>
            <w:tcW w:w="6770" w:type="dxa"/>
            <w:vAlign w:val="center"/>
          </w:tcPr>
          <w:p w:rsidR="00C67307" w:rsidRPr="006463AC" w:rsidRDefault="00C67307" w:rsidP="00103988">
            <w:pPr>
              <w:jc w:val="both"/>
              <w:rPr>
                <w:sz w:val="4"/>
                <w:szCs w:val="4"/>
              </w:rPr>
            </w:pPr>
          </w:p>
        </w:tc>
        <w:tc>
          <w:tcPr>
            <w:tcW w:w="1080" w:type="dxa"/>
          </w:tcPr>
          <w:p w:rsidR="00C67307" w:rsidRPr="006463AC" w:rsidRDefault="00C67307" w:rsidP="0062041C">
            <w:pPr>
              <w:jc w:val="center"/>
              <w:rPr>
                <w:b/>
                <w:bCs/>
                <w:sz w:val="4"/>
                <w:szCs w:val="4"/>
              </w:rPr>
            </w:pPr>
          </w:p>
        </w:tc>
      </w:tr>
      <w:tr w:rsidR="00C67307" w:rsidRPr="00D56AA4" w:rsidTr="00782C88">
        <w:trPr>
          <w:trHeight w:val="20"/>
          <w:jc w:val="center"/>
        </w:trPr>
        <w:tc>
          <w:tcPr>
            <w:tcW w:w="1222" w:type="dxa"/>
          </w:tcPr>
          <w:p w:rsidR="00C67307" w:rsidRPr="006463AC" w:rsidRDefault="00C67307" w:rsidP="0062041C">
            <w:pPr>
              <w:rPr>
                <w:b/>
                <w:bCs/>
              </w:rPr>
            </w:pPr>
            <w:r w:rsidRPr="006463AC">
              <w:rPr>
                <w:b/>
                <w:bCs/>
              </w:rPr>
              <w:t>Table 3:</w:t>
            </w:r>
          </w:p>
        </w:tc>
        <w:tc>
          <w:tcPr>
            <w:tcW w:w="6770" w:type="dxa"/>
            <w:vAlign w:val="center"/>
          </w:tcPr>
          <w:p w:rsidR="00C67307" w:rsidRPr="006463AC" w:rsidRDefault="00C67307" w:rsidP="00103988">
            <w:pPr>
              <w:jc w:val="both"/>
            </w:pPr>
            <w:r w:rsidRPr="006463AC">
              <w:t>Population</w:t>
            </w:r>
            <w:r w:rsidRPr="006463AC">
              <w:rPr>
                <w:rtl/>
              </w:rPr>
              <w:t xml:space="preserve"> </w:t>
            </w:r>
            <w:r w:rsidRPr="006463AC">
              <w:t xml:space="preserve">in </w:t>
            </w:r>
            <w:r w:rsidR="002D2494">
              <w:t xml:space="preserve">the </w:t>
            </w:r>
            <w:r w:rsidR="002F7FC3">
              <w:t>West Bank</w:t>
            </w:r>
            <w:r w:rsidRPr="006463AC">
              <w:t xml:space="preserve"> by Age Group, Sex and </w:t>
            </w:r>
            <w:r w:rsidR="002D2494">
              <w:t xml:space="preserve">      </w:t>
            </w:r>
            <w:r w:rsidRPr="006463AC">
              <w:t>Nationality, 2017</w:t>
            </w:r>
          </w:p>
        </w:tc>
        <w:tc>
          <w:tcPr>
            <w:tcW w:w="1080" w:type="dxa"/>
          </w:tcPr>
          <w:p w:rsidR="00C67307" w:rsidRPr="006463AC" w:rsidRDefault="00642840" w:rsidP="00B00184">
            <w:pPr>
              <w:jc w:val="center"/>
              <w:rPr>
                <w:b/>
                <w:bCs/>
              </w:rPr>
            </w:pPr>
            <w:r>
              <w:rPr>
                <w:b/>
                <w:bCs/>
              </w:rPr>
              <w:t>5</w:t>
            </w:r>
            <w:r w:rsidR="00B00184">
              <w:rPr>
                <w:b/>
                <w:bCs/>
              </w:rPr>
              <w:t>2</w:t>
            </w:r>
          </w:p>
        </w:tc>
      </w:tr>
      <w:tr w:rsidR="00C67307" w:rsidRPr="00D56AA4" w:rsidTr="00782C88">
        <w:trPr>
          <w:trHeight w:hRule="exact" w:val="113"/>
          <w:jc w:val="center"/>
        </w:trPr>
        <w:tc>
          <w:tcPr>
            <w:tcW w:w="1222" w:type="dxa"/>
          </w:tcPr>
          <w:p w:rsidR="00C67307" w:rsidRPr="006463AC" w:rsidRDefault="00C67307" w:rsidP="0062041C">
            <w:pPr>
              <w:jc w:val="center"/>
              <w:rPr>
                <w:b/>
                <w:bCs/>
                <w:sz w:val="4"/>
                <w:szCs w:val="4"/>
              </w:rPr>
            </w:pPr>
          </w:p>
        </w:tc>
        <w:tc>
          <w:tcPr>
            <w:tcW w:w="6770" w:type="dxa"/>
            <w:vAlign w:val="center"/>
          </w:tcPr>
          <w:p w:rsidR="00C67307" w:rsidRPr="006463AC" w:rsidRDefault="00C67307" w:rsidP="00103988">
            <w:pPr>
              <w:bidi/>
              <w:jc w:val="both"/>
              <w:rPr>
                <w:sz w:val="4"/>
                <w:szCs w:val="4"/>
              </w:rPr>
            </w:pPr>
          </w:p>
        </w:tc>
        <w:tc>
          <w:tcPr>
            <w:tcW w:w="1080" w:type="dxa"/>
          </w:tcPr>
          <w:p w:rsidR="00C67307" w:rsidRPr="006463AC" w:rsidRDefault="00C67307" w:rsidP="0062041C">
            <w:pPr>
              <w:jc w:val="center"/>
              <w:rPr>
                <w:b/>
                <w:bCs/>
                <w:sz w:val="4"/>
                <w:szCs w:val="4"/>
              </w:rPr>
            </w:pPr>
          </w:p>
        </w:tc>
      </w:tr>
      <w:tr w:rsidR="00C67307" w:rsidRPr="00D56AA4" w:rsidTr="00782C88">
        <w:trPr>
          <w:trHeight w:val="20"/>
          <w:jc w:val="center"/>
        </w:trPr>
        <w:tc>
          <w:tcPr>
            <w:tcW w:w="1222" w:type="dxa"/>
          </w:tcPr>
          <w:p w:rsidR="00C67307" w:rsidRPr="006463AC" w:rsidRDefault="00C67307" w:rsidP="0062041C">
            <w:pPr>
              <w:rPr>
                <w:b/>
                <w:bCs/>
              </w:rPr>
            </w:pPr>
            <w:r w:rsidRPr="006463AC">
              <w:rPr>
                <w:b/>
                <w:bCs/>
              </w:rPr>
              <w:t>Table 4:</w:t>
            </w:r>
          </w:p>
        </w:tc>
        <w:tc>
          <w:tcPr>
            <w:tcW w:w="6770" w:type="dxa"/>
            <w:vAlign w:val="center"/>
          </w:tcPr>
          <w:p w:rsidR="00C67307" w:rsidRPr="006463AC" w:rsidRDefault="00C67307" w:rsidP="00E65782">
            <w:pPr>
              <w:jc w:val="both"/>
            </w:pPr>
            <w:r w:rsidRPr="006463AC">
              <w:t xml:space="preserve">Native (Inside </w:t>
            </w:r>
            <w:r w:rsidR="00EA6B53">
              <w:t>Palestine</w:t>
            </w:r>
            <w:r w:rsidRPr="006463AC">
              <w:t>) and Foreign Born Palestinian Population in</w:t>
            </w:r>
            <w:r w:rsidR="00EA6B53">
              <w:t xml:space="preserve"> the</w:t>
            </w:r>
            <w:r w:rsidRPr="006463AC">
              <w:t xml:space="preserve"> </w:t>
            </w:r>
            <w:r w:rsidR="002F7FC3">
              <w:t>West Bank</w:t>
            </w:r>
            <w:r w:rsidRPr="006463AC">
              <w:t xml:space="preserve"> by Age Group, Place of Birth and Sex, 2017 </w:t>
            </w:r>
          </w:p>
        </w:tc>
        <w:tc>
          <w:tcPr>
            <w:tcW w:w="1080" w:type="dxa"/>
          </w:tcPr>
          <w:p w:rsidR="00C67307" w:rsidRPr="006463AC" w:rsidRDefault="00642840" w:rsidP="00B00184">
            <w:pPr>
              <w:jc w:val="center"/>
              <w:rPr>
                <w:b/>
                <w:bCs/>
              </w:rPr>
            </w:pPr>
            <w:r>
              <w:rPr>
                <w:b/>
                <w:bCs/>
              </w:rPr>
              <w:t>5</w:t>
            </w:r>
            <w:r w:rsidR="00B00184">
              <w:rPr>
                <w:b/>
                <w:bCs/>
              </w:rPr>
              <w:t>4</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62041C">
            <w:pPr>
              <w:rPr>
                <w:b/>
                <w:bCs/>
              </w:rPr>
            </w:pPr>
            <w:r w:rsidRPr="006463AC">
              <w:rPr>
                <w:b/>
                <w:bCs/>
              </w:rPr>
              <w:t>Table 5:</w:t>
            </w:r>
          </w:p>
        </w:tc>
        <w:tc>
          <w:tcPr>
            <w:tcW w:w="6770" w:type="dxa"/>
            <w:vAlign w:val="center"/>
          </w:tcPr>
          <w:p w:rsidR="00C67307" w:rsidRPr="006463AC" w:rsidRDefault="00C67307" w:rsidP="00E33BDF">
            <w:pPr>
              <w:jc w:val="both"/>
            </w:pPr>
            <w:r w:rsidRPr="006463AC">
              <w:t>Palestinian Population in</w:t>
            </w:r>
            <w:r w:rsidR="002D2494">
              <w:t xml:space="preserve"> the</w:t>
            </w:r>
            <w:r w:rsidRPr="006463AC">
              <w:t xml:space="preserve"> </w:t>
            </w:r>
            <w:r w:rsidR="002F7FC3">
              <w:t>West Bank</w:t>
            </w:r>
            <w:r w:rsidRPr="006463AC">
              <w:t xml:space="preserve"> Born Inside </w:t>
            </w:r>
            <w:r w:rsidR="00E33BDF">
              <w:t>Palestine</w:t>
            </w:r>
            <w:r w:rsidRPr="006463AC">
              <w:t xml:space="preserve"> by Place of Birth, Sex and Age Group, 2017 </w:t>
            </w:r>
          </w:p>
        </w:tc>
        <w:tc>
          <w:tcPr>
            <w:tcW w:w="1080" w:type="dxa"/>
          </w:tcPr>
          <w:p w:rsidR="00C67307" w:rsidRPr="006463AC" w:rsidRDefault="00642840" w:rsidP="00B00184">
            <w:pPr>
              <w:jc w:val="center"/>
              <w:rPr>
                <w:b/>
                <w:bCs/>
              </w:rPr>
            </w:pPr>
            <w:r>
              <w:rPr>
                <w:b/>
                <w:bCs/>
              </w:rPr>
              <w:t>5</w:t>
            </w:r>
            <w:r w:rsidR="00B00184">
              <w:rPr>
                <w:b/>
                <w:bCs/>
              </w:rPr>
              <w:t>5</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22412F">
              <w:rPr>
                <w:b/>
                <w:bCs/>
              </w:rPr>
              <w:t>6</w:t>
            </w:r>
            <w:r w:rsidRPr="006463AC">
              <w:rPr>
                <w:b/>
                <w:bCs/>
              </w:rPr>
              <w:t>:</w:t>
            </w:r>
          </w:p>
        </w:tc>
        <w:tc>
          <w:tcPr>
            <w:tcW w:w="6770" w:type="dxa"/>
            <w:vAlign w:val="center"/>
          </w:tcPr>
          <w:p w:rsidR="00C67307" w:rsidRPr="006463AC" w:rsidRDefault="00C67307" w:rsidP="00103988">
            <w:pPr>
              <w:jc w:val="both"/>
            </w:pPr>
            <w:r w:rsidRPr="006463AC">
              <w:t>Palestinian</w:t>
            </w:r>
            <w:r w:rsidRPr="006463AC">
              <w:rPr>
                <w:rtl/>
              </w:rPr>
              <w:t xml:space="preserve"> </w:t>
            </w:r>
            <w:r w:rsidRPr="006463AC">
              <w:t xml:space="preserve">Population in </w:t>
            </w:r>
            <w:r w:rsidR="002D2494">
              <w:t xml:space="preserve">the </w:t>
            </w:r>
            <w:r w:rsidR="002F7FC3">
              <w:t>West Bank</w:t>
            </w:r>
            <w:r w:rsidRPr="006463AC">
              <w:t xml:space="preserve"> by Age Group, Refugee Status, Sex, and Type of</w:t>
            </w:r>
            <w:r w:rsidRPr="006463AC">
              <w:rPr>
                <w:rtl/>
              </w:rPr>
              <w:t xml:space="preserve"> </w:t>
            </w:r>
            <w:r w:rsidRPr="006463AC">
              <w:t>Locality, 2017</w:t>
            </w:r>
          </w:p>
        </w:tc>
        <w:tc>
          <w:tcPr>
            <w:tcW w:w="1080" w:type="dxa"/>
          </w:tcPr>
          <w:p w:rsidR="00C67307" w:rsidRPr="006463AC" w:rsidRDefault="00642840" w:rsidP="00B00184">
            <w:pPr>
              <w:jc w:val="center"/>
              <w:rPr>
                <w:b/>
                <w:bCs/>
              </w:rPr>
            </w:pPr>
            <w:r>
              <w:rPr>
                <w:b/>
                <w:bCs/>
              </w:rPr>
              <w:t>5</w:t>
            </w:r>
            <w:r w:rsidR="00B00184">
              <w:rPr>
                <w:b/>
                <w:bCs/>
              </w:rPr>
              <w:t>7</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bidi/>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22412F">
              <w:rPr>
                <w:b/>
                <w:bCs/>
              </w:rPr>
              <w:t>7</w:t>
            </w:r>
            <w:r w:rsidRPr="006463AC">
              <w:rPr>
                <w:b/>
                <w:bCs/>
              </w:rPr>
              <w:t>:</w:t>
            </w:r>
          </w:p>
        </w:tc>
        <w:tc>
          <w:tcPr>
            <w:tcW w:w="6770" w:type="dxa"/>
            <w:vAlign w:val="center"/>
          </w:tcPr>
          <w:p w:rsidR="00C67307" w:rsidRPr="006463AC" w:rsidRDefault="00C67307" w:rsidP="00103988">
            <w:pPr>
              <w:jc w:val="both"/>
            </w:pPr>
            <w:r w:rsidRPr="006463AC">
              <w:t xml:space="preserve">Palestinian Population in </w:t>
            </w:r>
            <w:r w:rsidR="002D2494">
              <w:t xml:space="preserve">the </w:t>
            </w:r>
            <w:r w:rsidR="002F7FC3">
              <w:t>West Bank</w:t>
            </w:r>
            <w:r w:rsidRPr="006463AC">
              <w:t xml:space="preserve"> by Age Group, Religion and Sex, 2017</w:t>
            </w:r>
          </w:p>
        </w:tc>
        <w:tc>
          <w:tcPr>
            <w:tcW w:w="1080" w:type="dxa"/>
          </w:tcPr>
          <w:p w:rsidR="00C67307" w:rsidRPr="006463AC" w:rsidRDefault="00642840" w:rsidP="00B00184">
            <w:pPr>
              <w:jc w:val="center"/>
              <w:rPr>
                <w:b/>
                <w:bCs/>
              </w:rPr>
            </w:pPr>
            <w:r>
              <w:rPr>
                <w:b/>
                <w:bCs/>
              </w:rPr>
              <w:t>6</w:t>
            </w:r>
            <w:r w:rsidR="00B00184">
              <w:rPr>
                <w:b/>
                <w:bCs/>
              </w:rPr>
              <w:t>1</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22412F">
              <w:rPr>
                <w:b/>
                <w:bCs/>
              </w:rPr>
              <w:t>8</w:t>
            </w:r>
            <w:r w:rsidRPr="006463AC">
              <w:rPr>
                <w:b/>
                <w:bCs/>
              </w:rPr>
              <w:t>:</w:t>
            </w:r>
          </w:p>
        </w:tc>
        <w:tc>
          <w:tcPr>
            <w:tcW w:w="6770" w:type="dxa"/>
            <w:vAlign w:val="center"/>
          </w:tcPr>
          <w:p w:rsidR="00C67307" w:rsidRPr="006463AC" w:rsidRDefault="00230477" w:rsidP="00103988">
            <w:pPr>
              <w:jc w:val="both"/>
            </w:pPr>
            <w:r w:rsidRPr="006463AC">
              <w:t xml:space="preserve">Private </w:t>
            </w:r>
            <w:r w:rsidR="00C67307" w:rsidRPr="006463AC">
              <w:t xml:space="preserve">Palestinian Households and </w:t>
            </w:r>
            <w:r w:rsidR="00DF7395">
              <w:t>Persons</w:t>
            </w:r>
            <w:r w:rsidR="00C67307" w:rsidRPr="006463AC">
              <w:t xml:space="preserve"> in </w:t>
            </w:r>
            <w:r w:rsidR="002D2494">
              <w:t xml:space="preserve">the </w:t>
            </w:r>
            <w:r w:rsidR="002F7FC3">
              <w:t>West Bank</w:t>
            </w:r>
            <w:r w:rsidR="00C67307" w:rsidRPr="006463AC">
              <w:t xml:space="preserve"> by Size, Type of Household and Type of Locality, 2017 </w:t>
            </w:r>
          </w:p>
        </w:tc>
        <w:tc>
          <w:tcPr>
            <w:tcW w:w="1080" w:type="dxa"/>
          </w:tcPr>
          <w:p w:rsidR="00C67307" w:rsidRPr="006463AC" w:rsidRDefault="00642840" w:rsidP="00B00184">
            <w:pPr>
              <w:jc w:val="center"/>
              <w:rPr>
                <w:b/>
                <w:bCs/>
              </w:rPr>
            </w:pPr>
            <w:r>
              <w:rPr>
                <w:b/>
                <w:bCs/>
              </w:rPr>
              <w:t>6</w:t>
            </w:r>
            <w:r w:rsidR="00B00184">
              <w:rPr>
                <w:b/>
                <w:bCs/>
              </w:rPr>
              <w:t>2</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22412F">
              <w:rPr>
                <w:b/>
                <w:bCs/>
              </w:rPr>
              <w:t>9</w:t>
            </w:r>
            <w:r w:rsidRPr="006463AC">
              <w:rPr>
                <w:b/>
                <w:bCs/>
              </w:rPr>
              <w:t>:</w:t>
            </w:r>
          </w:p>
        </w:tc>
        <w:tc>
          <w:tcPr>
            <w:tcW w:w="6770" w:type="dxa"/>
            <w:vAlign w:val="center"/>
          </w:tcPr>
          <w:p w:rsidR="00C67307" w:rsidRPr="006463AC" w:rsidRDefault="00230477" w:rsidP="00103988">
            <w:pPr>
              <w:jc w:val="both"/>
            </w:pPr>
            <w:r w:rsidRPr="006463AC">
              <w:t xml:space="preserve">Private Palestinian </w:t>
            </w:r>
            <w:r w:rsidR="00C67307" w:rsidRPr="006463AC">
              <w:t xml:space="preserve">Households in </w:t>
            </w:r>
            <w:r w:rsidR="002D2494">
              <w:t xml:space="preserve">the </w:t>
            </w:r>
            <w:r w:rsidR="002F7FC3">
              <w:t>West Bank</w:t>
            </w:r>
            <w:r w:rsidR="00C67307" w:rsidRPr="006463AC">
              <w:t xml:space="preserve"> by Educational Attainment of Head of Household and Household Size, 2017 </w:t>
            </w:r>
          </w:p>
        </w:tc>
        <w:tc>
          <w:tcPr>
            <w:tcW w:w="1080" w:type="dxa"/>
          </w:tcPr>
          <w:p w:rsidR="00C67307" w:rsidRPr="006463AC" w:rsidRDefault="00642840" w:rsidP="00B00184">
            <w:pPr>
              <w:jc w:val="center"/>
              <w:rPr>
                <w:b/>
                <w:bCs/>
              </w:rPr>
            </w:pPr>
            <w:r>
              <w:rPr>
                <w:b/>
                <w:bCs/>
              </w:rPr>
              <w:t>6</w:t>
            </w:r>
            <w:r w:rsidR="00B00184">
              <w:rPr>
                <w:b/>
                <w:bCs/>
              </w:rPr>
              <w:t>6</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0</w:t>
            </w:r>
            <w:r w:rsidRPr="006463AC">
              <w:rPr>
                <w:b/>
                <w:bCs/>
              </w:rPr>
              <w:t>:</w:t>
            </w:r>
          </w:p>
        </w:tc>
        <w:tc>
          <w:tcPr>
            <w:tcW w:w="6770" w:type="dxa"/>
            <w:vAlign w:val="center"/>
          </w:tcPr>
          <w:p w:rsidR="00C67307" w:rsidRPr="006463AC" w:rsidRDefault="00C67307" w:rsidP="00103988">
            <w:pPr>
              <w:jc w:val="both"/>
            </w:pPr>
            <w:r w:rsidRPr="006463AC">
              <w:t xml:space="preserve">Palestinian Population (15 Years and over) in </w:t>
            </w:r>
            <w:r w:rsidR="002D2494">
              <w:t xml:space="preserve">the </w:t>
            </w:r>
            <w:r w:rsidR="002F7FC3">
              <w:t>West Bank</w:t>
            </w:r>
            <w:r w:rsidRPr="006463AC">
              <w:t xml:space="preserve"> by Age Group, Sex</w:t>
            </w:r>
            <w:r w:rsidR="009A5693">
              <w:t>,</w:t>
            </w:r>
            <w:r w:rsidRPr="006463AC">
              <w:rPr>
                <w:rtl/>
              </w:rPr>
              <w:t xml:space="preserve"> </w:t>
            </w:r>
            <w:r w:rsidRPr="006463AC">
              <w:t>Marital Status and Type of Locality, 2017</w:t>
            </w:r>
          </w:p>
        </w:tc>
        <w:tc>
          <w:tcPr>
            <w:tcW w:w="1080" w:type="dxa"/>
          </w:tcPr>
          <w:p w:rsidR="00C67307" w:rsidRPr="006463AC" w:rsidRDefault="00642840" w:rsidP="00B00184">
            <w:pPr>
              <w:jc w:val="center"/>
              <w:rPr>
                <w:b/>
                <w:bCs/>
              </w:rPr>
            </w:pPr>
            <w:r>
              <w:rPr>
                <w:b/>
                <w:bCs/>
              </w:rPr>
              <w:t>6</w:t>
            </w:r>
            <w:r w:rsidR="00B00184">
              <w:rPr>
                <w:b/>
                <w:bCs/>
              </w:rPr>
              <w:t>7</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bidi/>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1</w:t>
            </w:r>
            <w:r w:rsidRPr="006463AC">
              <w:rPr>
                <w:b/>
                <w:bCs/>
              </w:rPr>
              <w:t>:</w:t>
            </w:r>
          </w:p>
        </w:tc>
        <w:tc>
          <w:tcPr>
            <w:tcW w:w="6770" w:type="dxa"/>
            <w:vAlign w:val="center"/>
          </w:tcPr>
          <w:p w:rsidR="00C67307" w:rsidRPr="006463AC" w:rsidRDefault="00C67307" w:rsidP="00103988">
            <w:pPr>
              <w:jc w:val="both"/>
            </w:pPr>
            <w:r w:rsidRPr="006463AC">
              <w:t>Ever</w:t>
            </w:r>
            <w:r w:rsidRPr="006463AC">
              <w:rPr>
                <w:rtl/>
              </w:rPr>
              <w:t xml:space="preserve"> </w:t>
            </w:r>
            <w:r w:rsidRPr="006463AC">
              <w:t>Married Pale</w:t>
            </w:r>
            <w:r w:rsidR="00CA5E78" w:rsidRPr="006463AC">
              <w:t>stinian Population</w:t>
            </w:r>
            <w:r w:rsidR="00B8638C">
              <w:t xml:space="preserve"> </w:t>
            </w:r>
            <w:r w:rsidR="00B8638C" w:rsidRPr="006463AC">
              <w:t>(</w:t>
            </w:r>
            <w:r w:rsidR="00B8638C">
              <w:t>15 Years and over)</w:t>
            </w:r>
            <w:r w:rsidR="00CA5E78" w:rsidRPr="006463AC">
              <w:t xml:space="preserve"> in </w:t>
            </w:r>
            <w:r w:rsidR="002D2494">
              <w:t xml:space="preserve">the </w:t>
            </w:r>
            <w:r w:rsidR="002F7FC3">
              <w:t>West Bank</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C67307" w:rsidRPr="006463AC" w:rsidRDefault="00642840" w:rsidP="00B00184">
            <w:pPr>
              <w:jc w:val="center"/>
              <w:rPr>
                <w:b/>
                <w:bCs/>
              </w:rPr>
            </w:pPr>
            <w:r>
              <w:rPr>
                <w:b/>
                <w:bCs/>
              </w:rPr>
              <w:t>7</w:t>
            </w:r>
            <w:r w:rsidR="00B00184">
              <w:rPr>
                <w:b/>
                <w:bCs/>
              </w:rPr>
              <w:t>1</w:t>
            </w:r>
          </w:p>
        </w:tc>
      </w:tr>
      <w:tr w:rsidR="00DD52E1" w:rsidRPr="00D56AA4" w:rsidTr="00782C88">
        <w:trPr>
          <w:trHeight w:val="20"/>
          <w:jc w:val="center"/>
        </w:trPr>
        <w:tc>
          <w:tcPr>
            <w:tcW w:w="1222" w:type="dxa"/>
          </w:tcPr>
          <w:p w:rsidR="00DD52E1" w:rsidRPr="006463AC" w:rsidRDefault="00DD52E1" w:rsidP="0062041C">
            <w:pPr>
              <w:jc w:val="center"/>
              <w:rPr>
                <w:b/>
                <w:bCs/>
                <w:sz w:val="6"/>
                <w:szCs w:val="6"/>
              </w:rPr>
            </w:pPr>
          </w:p>
        </w:tc>
        <w:tc>
          <w:tcPr>
            <w:tcW w:w="6770" w:type="dxa"/>
          </w:tcPr>
          <w:p w:rsidR="00DD52E1" w:rsidRPr="006463AC" w:rsidRDefault="00DD52E1" w:rsidP="00103988">
            <w:pPr>
              <w:jc w:val="both"/>
              <w:rPr>
                <w:b/>
                <w:bCs/>
                <w:sz w:val="6"/>
                <w:szCs w:val="6"/>
              </w:rPr>
            </w:pPr>
          </w:p>
        </w:tc>
        <w:tc>
          <w:tcPr>
            <w:tcW w:w="1080" w:type="dxa"/>
          </w:tcPr>
          <w:p w:rsidR="00DD52E1" w:rsidRPr="006463AC" w:rsidRDefault="00DD52E1"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2</w:t>
            </w:r>
            <w:r w:rsidRPr="006463AC">
              <w:rPr>
                <w:b/>
                <w:bCs/>
              </w:rPr>
              <w:t>:</w:t>
            </w:r>
          </w:p>
        </w:tc>
        <w:tc>
          <w:tcPr>
            <w:tcW w:w="6770" w:type="dxa"/>
            <w:vAlign w:val="center"/>
          </w:tcPr>
          <w:p w:rsidR="00C67307" w:rsidRPr="006463AC" w:rsidRDefault="00C67307" w:rsidP="00103988">
            <w:pPr>
              <w:jc w:val="both"/>
            </w:pPr>
            <w:r w:rsidRPr="006463AC">
              <w:t>Ever Married Palestinian Women (</w:t>
            </w:r>
            <w:r w:rsidR="00CA5E78" w:rsidRPr="006463AC">
              <w:t xml:space="preserve">15 Years and over) in </w:t>
            </w:r>
            <w:r w:rsidR="002D2494">
              <w:t xml:space="preserve">the </w:t>
            </w:r>
            <w:r w:rsidR="002F7FC3">
              <w:t>West Bank</w:t>
            </w:r>
            <w:r w:rsidRPr="006463AC">
              <w:t xml:space="preserve"> by Age Group, Number of Births Ever Born Alive by Sex </w:t>
            </w:r>
            <w:r w:rsidR="00DF7395">
              <w:t xml:space="preserve">of Birth </w:t>
            </w:r>
            <w:r w:rsidRPr="006463AC">
              <w:t>and Type of Locality, 2017</w:t>
            </w:r>
          </w:p>
        </w:tc>
        <w:tc>
          <w:tcPr>
            <w:tcW w:w="1080" w:type="dxa"/>
          </w:tcPr>
          <w:p w:rsidR="00C67307" w:rsidRPr="006463AC" w:rsidRDefault="00B00184" w:rsidP="0062041C">
            <w:pPr>
              <w:jc w:val="center"/>
              <w:rPr>
                <w:b/>
                <w:bCs/>
              </w:rPr>
            </w:pPr>
            <w:r>
              <w:rPr>
                <w:b/>
                <w:bCs/>
              </w:rPr>
              <w:t>79</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3</w:t>
            </w:r>
            <w:r w:rsidRPr="006463AC">
              <w:rPr>
                <w:b/>
                <w:bCs/>
              </w:rPr>
              <w:t>:</w:t>
            </w:r>
          </w:p>
        </w:tc>
        <w:tc>
          <w:tcPr>
            <w:tcW w:w="6770" w:type="dxa"/>
            <w:vAlign w:val="center"/>
          </w:tcPr>
          <w:p w:rsidR="00C67307" w:rsidRPr="006463AC" w:rsidRDefault="00C67307" w:rsidP="00103988">
            <w:pPr>
              <w:jc w:val="both"/>
            </w:pPr>
            <w:r w:rsidRPr="006463AC">
              <w:t>Ever Married Palestinian Women (</w:t>
            </w:r>
            <w:r w:rsidR="00CA5E78" w:rsidRPr="006463AC">
              <w:t xml:space="preserve">15 Years and over) in </w:t>
            </w:r>
            <w:r w:rsidR="002D2494">
              <w:t xml:space="preserve">the </w:t>
            </w:r>
            <w:r w:rsidR="002F7FC3">
              <w:t>West Bank</w:t>
            </w:r>
            <w:r w:rsidRPr="006463AC">
              <w:t xml:space="preserve"> by Age Group, Number of Births Still Alive by </w:t>
            </w:r>
            <w:r w:rsidR="00DF7395" w:rsidRPr="006463AC">
              <w:t xml:space="preserve">Sex </w:t>
            </w:r>
            <w:r w:rsidR="00DF7395">
              <w:t xml:space="preserve">of Birth </w:t>
            </w:r>
            <w:r w:rsidRPr="006463AC">
              <w:t>and Type of Locality, 2017</w:t>
            </w:r>
          </w:p>
        </w:tc>
        <w:tc>
          <w:tcPr>
            <w:tcW w:w="1080" w:type="dxa"/>
          </w:tcPr>
          <w:p w:rsidR="00C67307" w:rsidRPr="006463AC" w:rsidRDefault="00642840" w:rsidP="00B00184">
            <w:pPr>
              <w:jc w:val="center"/>
              <w:rPr>
                <w:b/>
                <w:bCs/>
              </w:rPr>
            </w:pPr>
            <w:r>
              <w:rPr>
                <w:b/>
                <w:bCs/>
              </w:rPr>
              <w:t>9</w:t>
            </w:r>
            <w:r w:rsidR="00B00184">
              <w:rPr>
                <w:b/>
                <w:bCs/>
              </w:rPr>
              <w:t>1</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4</w:t>
            </w:r>
            <w:r w:rsidRPr="006463AC">
              <w:rPr>
                <w:b/>
                <w:bCs/>
              </w:rPr>
              <w:t>:</w:t>
            </w:r>
          </w:p>
        </w:tc>
        <w:tc>
          <w:tcPr>
            <w:tcW w:w="6770" w:type="dxa"/>
            <w:vAlign w:val="center"/>
          </w:tcPr>
          <w:p w:rsidR="00DF7395" w:rsidRPr="006463AC" w:rsidRDefault="00C67307" w:rsidP="00773C02">
            <w:pPr>
              <w:jc w:val="both"/>
            </w:pPr>
            <w:r w:rsidRPr="006463AC">
              <w:t>Ever Married Palestinian Wom</w:t>
            </w:r>
            <w:r w:rsidR="00CA5E78" w:rsidRPr="006463AC">
              <w:t xml:space="preserve">en (15 - 54) Years in </w:t>
            </w:r>
            <w:r w:rsidR="002D2494">
              <w:t xml:space="preserve">the </w:t>
            </w:r>
            <w:r w:rsidR="002F7FC3">
              <w:t>West Bank</w:t>
            </w:r>
            <w:r w:rsidRPr="006463AC">
              <w:t xml:space="preserve"> by Educational Attainment, Age Group, Number of Births Ever Born Alive </w:t>
            </w:r>
            <w:r w:rsidR="00DF7395">
              <w:t>and</w:t>
            </w:r>
            <w:r w:rsidRPr="006463AC">
              <w:t xml:space="preserve"> </w:t>
            </w:r>
            <w:r w:rsidR="00DF7395" w:rsidRPr="006463AC">
              <w:t xml:space="preserve">Sex </w:t>
            </w:r>
            <w:r w:rsidR="00DF7395">
              <w:t xml:space="preserve">of Birth </w:t>
            </w:r>
            <w:r w:rsidRPr="006463AC">
              <w:t xml:space="preserve">Within the 12 Months Preceding the </w:t>
            </w:r>
            <w:r w:rsidR="005D6325">
              <w:t xml:space="preserve">  </w:t>
            </w:r>
            <w:r w:rsidRPr="006463AC">
              <w:t xml:space="preserve">Census, 2017  </w:t>
            </w:r>
          </w:p>
        </w:tc>
        <w:tc>
          <w:tcPr>
            <w:tcW w:w="1080" w:type="dxa"/>
          </w:tcPr>
          <w:p w:rsidR="00C67307" w:rsidRPr="006463AC" w:rsidRDefault="00642840" w:rsidP="00B00184">
            <w:pPr>
              <w:jc w:val="center"/>
              <w:rPr>
                <w:b/>
                <w:bCs/>
              </w:rPr>
            </w:pPr>
            <w:r>
              <w:rPr>
                <w:b/>
                <w:bCs/>
              </w:rPr>
              <w:t>10</w:t>
            </w:r>
            <w:r w:rsidR="00B00184">
              <w:rPr>
                <w:b/>
                <w:bCs/>
              </w:rPr>
              <w:t>3</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5</w:t>
            </w:r>
            <w:r w:rsidRPr="006463AC">
              <w:rPr>
                <w:b/>
                <w:bCs/>
              </w:rPr>
              <w:t>:</w:t>
            </w:r>
          </w:p>
        </w:tc>
        <w:tc>
          <w:tcPr>
            <w:tcW w:w="6770" w:type="dxa"/>
            <w:vAlign w:val="center"/>
          </w:tcPr>
          <w:p w:rsidR="00C67307" w:rsidRPr="006463AC" w:rsidRDefault="00C67307" w:rsidP="00110923">
            <w:pPr>
              <w:jc w:val="both"/>
            </w:pPr>
            <w:r w:rsidRPr="006463AC">
              <w:t>Ever Married Palestinian Wom</w:t>
            </w:r>
            <w:r w:rsidR="00CA5E78" w:rsidRPr="006463AC">
              <w:t>en (15 - 5</w:t>
            </w:r>
            <w:r w:rsidR="00110923">
              <w:rPr>
                <w:rFonts w:hint="cs"/>
                <w:rtl/>
              </w:rPr>
              <w:t>4</w:t>
            </w:r>
            <w:r w:rsidR="00CA5E78" w:rsidRPr="006463AC">
              <w:t xml:space="preserve">) Years in </w:t>
            </w:r>
            <w:r w:rsidR="002D2494">
              <w:t xml:space="preserve">the </w:t>
            </w:r>
            <w:r w:rsidR="002F7FC3">
              <w:t>West Bank</w:t>
            </w:r>
            <w:r w:rsidRPr="006463AC">
              <w:t xml:space="preserve"> by Age Group, Number of Births Ever Born Alive in 12 Months Preceding the Census, Number of Births Still Alive and Number of Deaths Among these Live Births, 2017 </w:t>
            </w:r>
          </w:p>
        </w:tc>
        <w:tc>
          <w:tcPr>
            <w:tcW w:w="1080" w:type="dxa"/>
          </w:tcPr>
          <w:p w:rsidR="00C67307" w:rsidRPr="006463AC" w:rsidRDefault="00642840" w:rsidP="00B00184">
            <w:pPr>
              <w:jc w:val="center"/>
              <w:rPr>
                <w:b/>
                <w:bCs/>
              </w:rPr>
            </w:pPr>
            <w:r>
              <w:rPr>
                <w:b/>
                <w:bCs/>
              </w:rPr>
              <w:t>10</w:t>
            </w:r>
            <w:r w:rsidR="00B00184">
              <w:rPr>
                <w:b/>
                <w:bCs/>
              </w:rPr>
              <w:t>6</w:t>
            </w:r>
          </w:p>
        </w:tc>
      </w:tr>
      <w:tr w:rsidR="00C67307" w:rsidRPr="00D56AA4" w:rsidTr="00782C88">
        <w:trPr>
          <w:trHeight w:val="20"/>
          <w:jc w:val="center"/>
        </w:trPr>
        <w:tc>
          <w:tcPr>
            <w:tcW w:w="1222" w:type="dxa"/>
          </w:tcPr>
          <w:p w:rsidR="00C67307" w:rsidRPr="006463AC" w:rsidRDefault="00C67307" w:rsidP="007F6DD2">
            <w:pPr>
              <w:jc w:val="center"/>
              <w:rPr>
                <w:b/>
                <w:bCs/>
                <w:sz w:val="6"/>
                <w:szCs w:val="6"/>
              </w:rPr>
            </w:pPr>
          </w:p>
        </w:tc>
        <w:tc>
          <w:tcPr>
            <w:tcW w:w="6770" w:type="dxa"/>
            <w:vAlign w:val="center"/>
          </w:tcPr>
          <w:p w:rsidR="00C67307" w:rsidRPr="006463AC" w:rsidRDefault="00C67307" w:rsidP="007F6DD2">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7F6DD2">
            <w:pPr>
              <w:rPr>
                <w:b/>
                <w:bCs/>
              </w:rPr>
            </w:pPr>
            <w:r w:rsidRPr="006463AC">
              <w:rPr>
                <w:b/>
                <w:bCs/>
              </w:rPr>
              <w:t xml:space="preserve">Table </w:t>
            </w:r>
            <w:r w:rsidR="006A6072">
              <w:rPr>
                <w:b/>
                <w:bCs/>
              </w:rPr>
              <w:t>1</w:t>
            </w:r>
            <w:r w:rsidR="0022412F">
              <w:rPr>
                <w:b/>
                <w:bCs/>
              </w:rPr>
              <w:t>6</w:t>
            </w:r>
            <w:r w:rsidRPr="006463AC">
              <w:rPr>
                <w:b/>
                <w:bCs/>
              </w:rPr>
              <w:t>:</w:t>
            </w:r>
          </w:p>
        </w:tc>
        <w:tc>
          <w:tcPr>
            <w:tcW w:w="6770" w:type="dxa"/>
            <w:vAlign w:val="center"/>
          </w:tcPr>
          <w:p w:rsidR="00C67307" w:rsidRPr="006463AC" w:rsidRDefault="00C67307" w:rsidP="007F6DD2">
            <w:pPr>
              <w:jc w:val="both"/>
            </w:pPr>
            <w:r w:rsidRPr="006463AC">
              <w:t xml:space="preserve">Palestinian Population (5 Years and over) in </w:t>
            </w:r>
            <w:r w:rsidR="002D2494">
              <w:t xml:space="preserve">the </w:t>
            </w:r>
            <w:r w:rsidR="002F7FC3">
              <w:t>West Bank</w:t>
            </w:r>
            <w:r w:rsidRPr="006463AC">
              <w:t xml:space="preserve"> by Single Years of Age, Educational Attendance, Sex and Type of </w:t>
            </w:r>
            <w:r w:rsidR="0062370F">
              <w:t xml:space="preserve">     </w:t>
            </w:r>
            <w:r w:rsidRPr="006463AC">
              <w:t>Locality, 2017</w:t>
            </w:r>
          </w:p>
        </w:tc>
        <w:tc>
          <w:tcPr>
            <w:tcW w:w="1080" w:type="dxa"/>
          </w:tcPr>
          <w:p w:rsidR="00C67307" w:rsidRPr="006463AC" w:rsidRDefault="00642840" w:rsidP="00B00184">
            <w:pPr>
              <w:keepNext/>
              <w:jc w:val="center"/>
              <w:rPr>
                <w:b/>
                <w:bCs/>
              </w:rPr>
            </w:pPr>
            <w:r>
              <w:rPr>
                <w:b/>
                <w:bCs/>
              </w:rPr>
              <w:t>10</w:t>
            </w:r>
            <w:r w:rsidR="00B00184">
              <w:rPr>
                <w:b/>
                <w:bCs/>
              </w:rPr>
              <w:t>7</w:t>
            </w:r>
          </w:p>
        </w:tc>
      </w:tr>
      <w:tr w:rsidR="00C67307" w:rsidRPr="00D56AA4" w:rsidTr="00782C88">
        <w:trPr>
          <w:trHeight w:val="20"/>
          <w:jc w:val="center"/>
        </w:trPr>
        <w:tc>
          <w:tcPr>
            <w:tcW w:w="1222" w:type="dxa"/>
          </w:tcPr>
          <w:p w:rsidR="00C67307" w:rsidRPr="006463AC" w:rsidRDefault="00C67307" w:rsidP="007F6DD2">
            <w:pPr>
              <w:jc w:val="center"/>
              <w:rPr>
                <w:b/>
                <w:bCs/>
                <w:sz w:val="6"/>
                <w:szCs w:val="6"/>
              </w:rPr>
            </w:pPr>
          </w:p>
        </w:tc>
        <w:tc>
          <w:tcPr>
            <w:tcW w:w="6770" w:type="dxa"/>
            <w:vAlign w:val="center"/>
          </w:tcPr>
          <w:p w:rsidR="00C67307" w:rsidRPr="006463AC" w:rsidRDefault="00C67307" w:rsidP="007F6DD2">
            <w:pPr>
              <w:jc w:val="both"/>
              <w:rPr>
                <w:sz w:val="6"/>
                <w:szCs w:val="6"/>
              </w:rPr>
            </w:pPr>
          </w:p>
        </w:tc>
        <w:tc>
          <w:tcPr>
            <w:tcW w:w="1080" w:type="dxa"/>
          </w:tcPr>
          <w:p w:rsidR="00C67307" w:rsidRPr="006463AC" w:rsidRDefault="00C67307" w:rsidP="001D5242">
            <w:pPr>
              <w:keepNext/>
              <w:jc w:val="center"/>
              <w:rPr>
                <w:b/>
                <w:bCs/>
                <w:sz w:val="6"/>
                <w:szCs w:val="6"/>
              </w:rPr>
            </w:pPr>
          </w:p>
        </w:tc>
      </w:tr>
      <w:tr w:rsidR="00C67307" w:rsidRPr="00D56AA4" w:rsidTr="00782C88">
        <w:trPr>
          <w:trHeight w:val="20"/>
          <w:jc w:val="center"/>
        </w:trPr>
        <w:tc>
          <w:tcPr>
            <w:tcW w:w="1222" w:type="dxa"/>
          </w:tcPr>
          <w:p w:rsidR="00C67307" w:rsidRPr="006463AC" w:rsidRDefault="00C67307" w:rsidP="007F6DD2">
            <w:pPr>
              <w:keepNext/>
              <w:rPr>
                <w:b/>
                <w:bCs/>
              </w:rPr>
            </w:pPr>
            <w:r w:rsidRPr="006463AC">
              <w:rPr>
                <w:b/>
                <w:bCs/>
              </w:rPr>
              <w:lastRenderedPageBreak/>
              <w:t xml:space="preserve">Table </w:t>
            </w:r>
            <w:r w:rsidR="006A6072">
              <w:rPr>
                <w:b/>
                <w:bCs/>
              </w:rPr>
              <w:t>1</w:t>
            </w:r>
            <w:r w:rsidR="0022412F">
              <w:rPr>
                <w:b/>
                <w:bCs/>
              </w:rPr>
              <w:t>7</w:t>
            </w:r>
            <w:r w:rsidRPr="006463AC">
              <w:rPr>
                <w:b/>
                <w:bCs/>
              </w:rPr>
              <w:t>:</w:t>
            </w:r>
          </w:p>
        </w:tc>
        <w:tc>
          <w:tcPr>
            <w:tcW w:w="6770" w:type="dxa"/>
            <w:vAlign w:val="center"/>
          </w:tcPr>
          <w:p w:rsidR="00C67307" w:rsidRPr="006463AC" w:rsidRDefault="00C67307" w:rsidP="007F6DD2">
            <w:pPr>
              <w:keepNext/>
              <w:jc w:val="both"/>
            </w:pPr>
            <w:r w:rsidRPr="006463AC">
              <w:t xml:space="preserve">Palestinian Population (3-5 Years and over) in </w:t>
            </w:r>
            <w:r w:rsidR="002D2494">
              <w:t xml:space="preserve">the </w:t>
            </w:r>
            <w:r w:rsidR="002F7FC3">
              <w:t>West Bank</w:t>
            </w:r>
            <w:r w:rsidRPr="006463AC">
              <w:t xml:space="preserve"> by Type of Locality, Single Years of Age, Kindergartens Attendance </w:t>
            </w:r>
            <w:r w:rsidRPr="006463AC">
              <w:br/>
              <w:t>and Sex, 2017</w:t>
            </w:r>
          </w:p>
        </w:tc>
        <w:tc>
          <w:tcPr>
            <w:tcW w:w="1080" w:type="dxa"/>
          </w:tcPr>
          <w:p w:rsidR="00C67307" w:rsidRPr="006463AC" w:rsidRDefault="00642840" w:rsidP="007F6DD2">
            <w:pPr>
              <w:keepNext/>
              <w:jc w:val="center"/>
              <w:rPr>
                <w:b/>
                <w:bCs/>
              </w:rPr>
            </w:pPr>
            <w:r>
              <w:rPr>
                <w:b/>
                <w:bCs/>
              </w:rPr>
              <w:t>11</w:t>
            </w:r>
            <w:r w:rsidR="00B00184">
              <w:rPr>
                <w:b/>
                <w:bCs/>
              </w:rPr>
              <w:t>1</w:t>
            </w:r>
          </w:p>
        </w:tc>
      </w:tr>
      <w:tr w:rsidR="00C67307" w:rsidRPr="00D56AA4" w:rsidTr="00782C88">
        <w:trPr>
          <w:trHeight w:val="20"/>
          <w:jc w:val="center"/>
        </w:trPr>
        <w:tc>
          <w:tcPr>
            <w:tcW w:w="1222" w:type="dxa"/>
          </w:tcPr>
          <w:p w:rsidR="00C67307" w:rsidRPr="006463AC" w:rsidRDefault="00C67307" w:rsidP="007F6DD2">
            <w:pPr>
              <w:keepNext/>
              <w:jc w:val="center"/>
              <w:rPr>
                <w:b/>
                <w:bCs/>
                <w:sz w:val="6"/>
                <w:szCs w:val="6"/>
              </w:rPr>
            </w:pPr>
          </w:p>
        </w:tc>
        <w:tc>
          <w:tcPr>
            <w:tcW w:w="6770" w:type="dxa"/>
            <w:vAlign w:val="center"/>
          </w:tcPr>
          <w:p w:rsidR="00C67307" w:rsidRPr="006463AC" w:rsidRDefault="00C67307" w:rsidP="007F6DD2">
            <w:pPr>
              <w:keepNext/>
              <w:jc w:val="both"/>
              <w:rPr>
                <w:sz w:val="6"/>
                <w:szCs w:val="6"/>
              </w:rPr>
            </w:pPr>
          </w:p>
        </w:tc>
        <w:tc>
          <w:tcPr>
            <w:tcW w:w="1080" w:type="dxa"/>
          </w:tcPr>
          <w:p w:rsidR="00C67307" w:rsidRPr="006463AC" w:rsidRDefault="00C67307" w:rsidP="007F6DD2">
            <w:pPr>
              <w:keepNext/>
              <w:jc w:val="center"/>
              <w:rPr>
                <w:b/>
                <w:bCs/>
                <w:sz w:val="6"/>
                <w:szCs w:val="6"/>
              </w:rPr>
            </w:pPr>
          </w:p>
        </w:tc>
      </w:tr>
      <w:tr w:rsidR="00C67307" w:rsidRPr="00D56AA4" w:rsidTr="00782C88">
        <w:trPr>
          <w:trHeight w:val="20"/>
          <w:jc w:val="center"/>
        </w:trPr>
        <w:tc>
          <w:tcPr>
            <w:tcW w:w="1222" w:type="dxa"/>
          </w:tcPr>
          <w:p w:rsidR="00C67307" w:rsidRPr="006463AC" w:rsidRDefault="00C67307" w:rsidP="007F6DD2">
            <w:pPr>
              <w:keepNext/>
              <w:rPr>
                <w:b/>
                <w:bCs/>
              </w:rPr>
            </w:pPr>
            <w:r w:rsidRPr="006463AC">
              <w:rPr>
                <w:b/>
                <w:bCs/>
              </w:rPr>
              <w:t xml:space="preserve">Table </w:t>
            </w:r>
            <w:r w:rsidR="006A6072">
              <w:rPr>
                <w:b/>
                <w:bCs/>
              </w:rPr>
              <w:t>1</w:t>
            </w:r>
            <w:r w:rsidR="0022412F">
              <w:rPr>
                <w:b/>
                <w:bCs/>
              </w:rPr>
              <w:t>8</w:t>
            </w:r>
            <w:r w:rsidRPr="006463AC">
              <w:rPr>
                <w:b/>
                <w:bCs/>
              </w:rPr>
              <w:t>:</w:t>
            </w:r>
          </w:p>
        </w:tc>
        <w:tc>
          <w:tcPr>
            <w:tcW w:w="6770" w:type="dxa"/>
            <w:vAlign w:val="center"/>
          </w:tcPr>
          <w:p w:rsidR="00C67307" w:rsidRPr="006463AC" w:rsidRDefault="00C67307" w:rsidP="007F6DD2">
            <w:pPr>
              <w:keepNext/>
              <w:jc w:val="both"/>
            </w:pPr>
            <w:r w:rsidRPr="006463AC">
              <w:t>Palestinian Population (10 Years and over) in</w:t>
            </w:r>
            <w:r w:rsidR="002D2494">
              <w:t xml:space="preserve"> the</w:t>
            </w:r>
            <w:r w:rsidRPr="006463AC">
              <w:t xml:space="preserve"> </w:t>
            </w:r>
            <w:r w:rsidR="002F7FC3">
              <w:t>West Bank</w:t>
            </w:r>
            <w:r w:rsidRPr="006463AC">
              <w:t xml:space="preserve"> by Age Group, Sex, Literacy and Type of Locality, 2017</w:t>
            </w:r>
          </w:p>
        </w:tc>
        <w:tc>
          <w:tcPr>
            <w:tcW w:w="1080" w:type="dxa"/>
          </w:tcPr>
          <w:p w:rsidR="00C67307" w:rsidRPr="006463AC" w:rsidRDefault="00642840" w:rsidP="007F6DD2">
            <w:pPr>
              <w:keepNext/>
              <w:jc w:val="center"/>
              <w:rPr>
                <w:b/>
                <w:bCs/>
              </w:rPr>
            </w:pPr>
            <w:r>
              <w:rPr>
                <w:b/>
                <w:bCs/>
              </w:rPr>
              <w:t>11</w:t>
            </w:r>
            <w:r w:rsidR="00B00184">
              <w:rPr>
                <w:b/>
                <w:bCs/>
              </w:rPr>
              <w:t>2</w:t>
            </w:r>
          </w:p>
        </w:tc>
      </w:tr>
      <w:tr w:rsidR="00C67307" w:rsidRPr="00D56AA4" w:rsidTr="00782C88">
        <w:trPr>
          <w:trHeight w:val="20"/>
          <w:jc w:val="center"/>
        </w:trPr>
        <w:tc>
          <w:tcPr>
            <w:tcW w:w="1222" w:type="dxa"/>
          </w:tcPr>
          <w:p w:rsidR="00C67307" w:rsidRPr="006463AC" w:rsidRDefault="00C67307" w:rsidP="007F6DD2">
            <w:pPr>
              <w:keepNext/>
              <w:jc w:val="center"/>
              <w:rPr>
                <w:b/>
                <w:bCs/>
                <w:sz w:val="6"/>
                <w:szCs w:val="6"/>
              </w:rPr>
            </w:pPr>
          </w:p>
        </w:tc>
        <w:tc>
          <w:tcPr>
            <w:tcW w:w="6770" w:type="dxa"/>
            <w:vAlign w:val="center"/>
          </w:tcPr>
          <w:p w:rsidR="00C67307" w:rsidRPr="006463AC" w:rsidRDefault="00C67307" w:rsidP="007F6DD2">
            <w:pPr>
              <w:keepNext/>
              <w:jc w:val="both"/>
              <w:rPr>
                <w:sz w:val="6"/>
                <w:szCs w:val="6"/>
              </w:rPr>
            </w:pPr>
          </w:p>
        </w:tc>
        <w:tc>
          <w:tcPr>
            <w:tcW w:w="1080" w:type="dxa"/>
          </w:tcPr>
          <w:p w:rsidR="00C67307" w:rsidRPr="006463AC" w:rsidRDefault="00C67307" w:rsidP="007F6DD2">
            <w:pPr>
              <w:keepNext/>
              <w:jc w:val="center"/>
              <w:rPr>
                <w:b/>
                <w:bCs/>
                <w:sz w:val="6"/>
                <w:szCs w:val="6"/>
              </w:rPr>
            </w:pPr>
          </w:p>
        </w:tc>
      </w:tr>
      <w:tr w:rsidR="00C67307" w:rsidRPr="00D56AA4" w:rsidTr="00782C88">
        <w:trPr>
          <w:trHeight w:val="20"/>
          <w:jc w:val="center"/>
        </w:trPr>
        <w:tc>
          <w:tcPr>
            <w:tcW w:w="1222" w:type="dxa"/>
          </w:tcPr>
          <w:p w:rsidR="00C67307" w:rsidRPr="006463AC" w:rsidRDefault="00C67307" w:rsidP="007F6DD2">
            <w:pPr>
              <w:keepNext/>
              <w:rPr>
                <w:b/>
                <w:bCs/>
              </w:rPr>
            </w:pPr>
            <w:r w:rsidRPr="006463AC">
              <w:rPr>
                <w:b/>
                <w:bCs/>
              </w:rPr>
              <w:t xml:space="preserve">Table </w:t>
            </w:r>
            <w:r w:rsidR="0022412F">
              <w:rPr>
                <w:b/>
                <w:bCs/>
              </w:rPr>
              <w:t>19</w:t>
            </w:r>
            <w:r w:rsidRPr="006463AC">
              <w:rPr>
                <w:b/>
                <w:bCs/>
              </w:rPr>
              <w:t>:</w:t>
            </w:r>
          </w:p>
        </w:tc>
        <w:tc>
          <w:tcPr>
            <w:tcW w:w="6770" w:type="dxa"/>
            <w:vAlign w:val="center"/>
          </w:tcPr>
          <w:p w:rsidR="00C67307" w:rsidRPr="006463AC" w:rsidRDefault="00C67307" w:rsidP="007F6DD2">
            <w:pPr>
              <w:keepNext/>
              <w:jc w:val="both"/>
            </w:pPr>
            <w:r w:rsidRPr="006463AC">
              <w:t xml:space="preserve">Palestinian Population (10 Years and over) in </w:t>
            </w:r>
            <w:r w:rsidR="002D2494">
              <w:t xml:space="preserve">the </w:t>
            </w:r>
            <w:r w:rsidR="002F7FC3">
              <w:t>West Bank</w:t>
            </w:r>
            <w:r w:rsidRPr="006463AC">
              <w:t xml:space="preserve"> Currently at School by Educational </w:t>
            </w:r>
            <w:r w:rsidR="00BE2428">
              <w:t xml:space="preserve">Attainment, Sex, Age Group and </w:t>
            </w:r>
            <w:r w:rsidRPr="006463AC">
              <w:t>Type of Locality, 2017</w:t>
            </w:r>
          </w:p>
        </w:tc>
        <w:tc>
          <w:tcPr>
            <w:tcW w:w="1080" w:type="dxa"/>
          </w:tcPr>
          <w:p w:rsidR="00C67307" w:rsidRPr="006463AC" w:rsidRDefault="00642840" w:rsidP="007F6DD2">
            <w:pPr>
              <w:keepNext/>
              <w:jc w:val="center"/>
              <w:rPr>
                <w:b/>
                <w:bCs/>
              </w:rPr>
            </w:pPr>
            <w:r>
              <w:rPr>
                <w:b/>
                <w:bCs/>
              </w:rPr>
              <w:t>11</w:t>
            </w:r>
            <w:r w:rsidR="00B00184">
              <w:rPr>
                <w:b/>
                <w:bCs/>
              </w:rPr>
              <w:t>5</w:t>
            </w:r>
          </w:p>
        </w:tc>
      </w:tr>
      <w:tr w:rsidR="00C67307" w:rsidRPr="00D56AA4" w:rsidTr="00782C88">
        <w:trPr>
          <w:trHeight w:val="20"/>
          <w:jc w:val="center"/>
        </w:trPr>
        <w:tc>
          <w:tcPr>
            <w:tcW w:w="1222" w:type="dxa"/>
          </w:tcPr>
          <w:p w:rsidR="00C67307" w:rsidRPr="006463AC" w:rsidRDefault="00C67307" w:rsidP="003C15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3C151C">
            <w:pPr>
              <w:keepNext/>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0</w:t>
            </w:r>
            <w:r w:rsidRPr="006463AC">
              <w:rPr>
                <w:b/>
                <w:bCs/>
              </w:rPr>
              <w:t>:</w:t>
            </w:r>
          </w:p>
        </w:tc>
        <w:tc>
          <w:tcPr>
            <w:tcW w:w="6770" w:type="dxa"/>
            <w:vAlign w:val="center"/>
          </w:tcPr>
          <w:p w:rsidR="00C67307" w:rsidRPr="006463AC" w:rsidRDefault="00C67307" w:rsidP="00103988">
            <w:pPr>
              <w:jc w:val="both"/>
            </w:pPr>
            <w:r w:rsidRPr="006463AC">
              <w:t xml:space="preserve">Palestinian Population (10 Years and over) in </w:t>
            </w:r>
            <w:r w:rsidR="002D2494">
              <w:t xml:space="preserve">the </w:t>
            </w:r>
            <w:r w:rsidR="002F7FC3">
              <w:t>West Bank</w:t>
            </w:r>
            <w:r w:rsidRPr="006463AC">
              <w:t xml:space="preserve"> </w:t>
            </w:r>
            <w:r w:rsidR="0023261E">
              <w:t>n</w:t>
            </w:r>
            <w:r w:rsidRPr="006463AC">
              <w:t>ot Currently at School by Educational Attainment, Sex, Age Group and Type of Locality, 2017</w:t>
            </w:r>
          </w:p>
        </w:tc>
        <w:tc>
          <w:tcPr>
            <w:tcW w:w="1080" w:type="dxa"/>
          </w:tcPr>
          <w:p w:rsidR="00C67307" w:rsidRPr="006463AC" w:rsidRDefault="00642840" w:rsidP="00B00184">
            <w:pPr>
              <w:keepNext/>
              <w:jc w:val="center"/>
              <w:rPr>
                <w:b/>
                <w:bCs/>
              </w:rPr>
            </w:pPr>
            <w:r>
              <w:rPr>
                <w:b/>
                <w:bCs/>
              </w:rPr>
              <w:t>1</w:t>
            </w:r>
            <w:r w:rsidR="00B00184">
              <w:rPr>
                <w:b/>
                <w:bCs/>
              </w:rPr>
              <w:t>19</w:t>
            </w:r>
          </w:p>
        </w:tc>
      </w:tr>
      <w:tr w:rsidR="00C67307" w:rsidRPr="00D56AA4" w:rsidTr="00782C88">
        <w:trPr>
          <w:trHeight w:val="20"/>
          <w:jc w:val="center"/>
        </w:trPr>
        <w:tc>
          <w:tcPr>
            <w:tcW w:w="1222" w:type="dxa"/>
          </w:tcPr>
          <w:p w:rsidR="00C67307" w:rsidRPr="006463AC" w:rsidRDefault="00C67307" w:rsidP="003C15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9807E8">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1</w:t>
            </w:r>
            <w:r w:rsidRPr="006463AC">
              <w:rPr>
                <w:b/>
                <w:bCs/>
              </w:rPr>
              <w:t>:</w:t>
            </w:r>
          </w:p>
        </w:tc>
        <w:tc>
          <w:tcPr>
            <w:tcW w:w="6770" w:type="dxa"/>
            <w:vAlign w:val="center"/>
          </w:tcPr>
          <w:p w:rsidR="00C67307" w:rsidRPr="006463AC" w:rsidRDefault="00C67307" w:rsidP="00685FE3">
            <w:pPr>
              <w:jc w:val="both"/>
            </w:pPr>
            <w:r w:rsidRPr="006463AC">
              <w:t>Palestin</w:t>
            </w:r>
            <w:r w:rsidR="00CA5E78" w:rsidRPr="006463AC">
              <w:t>ian Population in</w:t>
            </w:r>
            <w:r w:rsidR="002D2494">
              <w:t xml:space="preserve"> the</w:t>
            </w:r>
            <w:r w:rsidR="00CA5E78" w:rsidRPr="006463AC">
              <w:t xml:space="preserve"> </w:t>
            </w:r>
            <w:r w:rsidR="002F7FC3">
              <w:t>West Bank</w:t>
            </w:r>
            <w:r w:rsidRPr="006463AC">
              <w:t xml:space="preserve"> Completed Associate Diploma and Above by Specialization, Sex</w:t>
            </w:r>
            <w:r w:rsidR="00685FE3">
              <w:t xml:space="preserve"> and</w:t>
            </w:r>
            <w:r w:rsidRPr="006463AC">
              <w:t xml:space="preserve"> Age Group, 2017</w:t>
            </w:r>
          </w:p>
        </w:tc>
        <w:tc>
          <w:tcPr>
            <w:tcW w:w="1080" w:type="dxa"/>
          </w:tcPr>
          <w:p w:rsidR="00C67307" w:rsidRPr="006463AC" w:rsidRDefault="00642840" w:rsidP="00B00184">
            <w:pPr>
              <w:jc w:val="center"/>
              <w:rPr>
                <w:b/>
                <w:bCs/>
              </w:rPr>
            </w:pPr>
            <w:r>
              <w:rPr>
                <w:b/>
                <w:bCs/>
              </w:rPr>
              <w:t>12</w:t>
            </w:r>
            <w:r w:rsidR="00B00184">
              <w:rPr>
                <w:b/>
                <w:bCs/>
              </w:rPr>
              <w:t>3</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9807E8">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2</w:t>
            </w:r>
            <w:r w:rsidRPr="006463AC">
              <w:rPr>
                <w:b/>
                <w:bCs/>
              </w:rPr>
              <w:t>:</w:t>
            </w:r>
          </w:p>
        </w:tc>
        <w:tc>
          <w:tcPr>
            <w:tcW w:w="6770" w:type="dxa"/>
            <w:vAlign w:val="center"/>
          </w:tcPr>
          <w:p w:rsidR="00C67307" w:rsidRPr="006463AC" w:rsidRDefault="00C67307" w:rsidP="00103988">
            <w:pPr>
              <w:jc w:val="both"/>
            </w:pPr>
            <w:r w:rsidRPr="006463AC">
              <w:t>Palestinian Population (</w:t>
            </w:r>
            <w:r w:rsidR="00CA5E78" w:rsidRPr="006463AC">
              <w:t xml:space="preserve">10 Years and over) in </w:t>
            </w:r>
            <w:r w:rsidR="002D2494">
              <w:t xml:space="preserve">the </w:t>
            </w:r>
            <w:r w:rsidR="002F7FC3">
              <w:t>West Bank</w:t>
            </w:r>
            <w:r w:rsidRPr="006463AC">
              <w:t xml:space="preserve"> With Qualification by Place of Study, Sex and Qualification, 2017   </w:t>
            </w:r>
          </w:p>
        </w:tc>
        <w:tc>
          <w:tcPr>
            <w:tcW w:w="1080" w:type="dxa"/>
          </w:tcPr>
          <w:p w:rsidR="00C67307" w:rsidRPr="006463AC" w:rsidRDefault="00782C88" w:rsidP="00B00184">
            <w:pPr>
              <w:jc w:val="center"/>
              <w:rPr>
                <w:b/>
                <w:bCs/>
              </w:rPr>
            </w:pPr>
            <w:r>
              <w:rPr>
                <w:b/>
                <w:bCs/>
              </w:rPr>
              <w:t>126</w:t>
            </w:r>
          </w:p>
        </w:tc>
      </w:tr>
      <w:tr w:rsidR="00C67307" w:rsidRPr="00D56AA4" w:rsidTr="00782C88">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3</w:t>
            </w:r>
            <w:r w:rsidRPr="006463AC">
              <w:rPr>
                <w:b/>
                <w:bCs/>
              </w:rPr>
              <w:t>:</w:t>
            </w:r>
          </w:p>
        </w:tc>
        <w:tc>
          <w:tcPr>
            <w:tcW w:w="6770" w:type="dxa"/>
            <w:vAlign w:val="center"/>
          </w:tcPr>
          <w:p w:rsidR="00C67307" w:rsidRPr="006463AC" w:rsidRDefault="00C67307" w:rsidP="00103988">
            <w:pPr>
              <w:jc w:val="both"/>
            </w:pPr>
            <w:r w:rsidRPr="006463AC">
              <w:t>Palestinian Population (</w:t>
            </w:r>
            <w:r w:rsidR="00CA5E78" w:rsidRPr="006463AC">
              <w:t xml:space="preserve">15 Years and over) in </w:t>
            </w:r>
            <w:r w:rsidR="002D2494">
              <w:t xml:space="preserve">the </w:t>
            </w:r>
            <w:r w:rsidR="002F7FC3">
              <w:t>West Bank</w:t>
            </w:r>
            <w:r w:rsidRPr="006463AC">
              <w:t xml:space="preserve"> by Age Group, Sex, Activity Status and Type of Locality, 2017</w:t>
            </w:r>
          </w:p>
        </w:tc>
        <w:tc>
          <w:tcPr>
            <w:tcW w:w="1080" w:type="dxa"/>
          </w:tcPr>
          <w:p w:rsidR="00C67307" w:rsidRPr="006463AC" w:rsidRDefault="00782C88" w:rsidP="00B00184">
            <w:pPr>
              <w:jc w:val="center"/>
              <w:rPr>
                <w:b/>
                <w:bCs/>
              </w:rPr>
            </w:pPr>
            <w:r>
              <w:rPr>
                <w:b/>
                <w:bCs/>
              </w:rPr>
              <w:t>129</w:t>
            </w:r>
          </w:p>
        </w:tc>
      </w:tr>
      <w:tr w:rsidR="00C67307" w:rsidRPr="00C67307" w:rsidTr="00782C88">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4</w:t>
            </w:r>
            <w:r w:rsidRPr="006463AC">
              <w:rPr>
                <w:b/>
                <w:bCs/>
              </w:rPr>
              <w:t>:</w:t>
            </w:r>
          </w:p>
        </w:tc>
        <w:tc>
          <w:tcPr>
            <w:tcW w:w="6770" w:type="dxa"/>
            <w:vAlign w:val="center"/>
          </w:tcPr>
          <w:p w:rsidR="00C67307" w:rsidRPr="006463AC" w:rsidRDefault="00C67307" w:rsidP="00103988">
            <w:pPr>
              <w:jc w:val="both"/>
            </w:pPr>
            <w:r w:rsidRPr="006463AC">
              <w:t>Employed Palestinian Population (1</w:t>
            </w:r>
            <w:r w:rsidR="00CA5E78" w:rsidRPr="006463AC">
              <w:t xml:space="preserve">5 Years and over) in </w:t>
            </w:r>
            <w:r w:rsidR="002D2494">
              <w:t xml:space="preserve">the </w:t>
            </w:r>
            <w:r w:rsidR="002F7FC3">
              <w:t>West Bank</w:t>
            </w:r>
            <w:r w:rsidR="00CA5E78" w:rsidRPr="006463AC">
              <w:t xml:space="preserve"> </w:t>
            </w:r>
            <w:r w:rsidRPr="006463AC">
              <w:t xml:space="preserve">by Main Occupation, Sex, Age Group and Type of </w:t>
            </w:r>
            <w:r w:rsidR="002D2494">
              <w:t xml:space="preserve">    </w:t>
            </w:r>
            <w:r w:rsidRPr="006463AC">
              <w:t>Locality, 2017</w:t>
            </w:r>
          </w:p>
        </w:tc>
        <w:tc>
          <w:tcPr>
            <w:tcW w:w="1080" w:type="dxa"/>
          </w:tcPr>
          <w:p w:rsidR="00C67307" w:rsidRPr="006463AC" w:rsidRDefault="00782C88" w:rsidP="00B00184">
            <w:pPr>
              <w:jc w:val="center"/>
              <w:rPr>
                <w:b/>
                <w:bCs/>
              </w:rPr>
            </w:pPr>
            <w:r>
              <w:rPr>
                <w:b/>
                <w:bCs/>
              </w:rPr>
              <w:t>133</w:t>
            </w:r>
          </w:p>
        </w:tc>
      </w:tr>
      <w:tr w:rsidR="00C67307" w:rsidRPr="00D56AA4" w:rsidTr="00782C88">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5</w:t>
            </w:r>
            <w:r w:rsidRPr="006463AC">
              <w:rPr>
                <w:b/>
                <w:bCs/>
              </w:rPr>
              <w:t>:</w:t>
            </w:r>
          </w:p>
        </w:tc>
        <w:tc>
          <w:tcPr>
            <w:tcW w:w="6770" w:type="dxa"/>
            <w:vAlign w:val="center"/>
          </w:tcPr>
          <w:p w:rsidR="00C67307" w:rsidRPr="006463AC" w:rsidRDefault="00C67307" w:rsidP="00103988">
            <w:pPr>
              <w:jc w:val="both"/>
            </w:pPr>
            <w:r w:rsidRPr="006463AC">
              <w:t>Employed Palestinian Population (1</w:t>
            </w:r>
            <w:r w:rsidR="00CA5E78" w:rsidRPr="006463AC">
              <w:t xml:space="preserve">5 Years and over) in </w:t>
            </w:r>
            <w:r w:rsidR="002D2494">
              <w:t xml:space="preserve">the </w:t>
            </w:r>
            <w:r w:rsidR="002F7FC3">
              <w:t>West Bank</w:t>
            </w:r>
            <w:r w:rsidR="00CA5E78" w:rsidRPr="006463AC">
              <w:t xml:space="preserve"> </w:t>
            </w:r>
            <w:r w:rsidRPr="006463AC">
              <w:t xml:space="preserve">by Economic Activity, Sex, Age Group and Type of </w:t>
            </w:r>
            <w:r w:rsidR="002D2494">
              <w:t xml:space="preserve"> </w:t>
            </w:r>
            <w:r w:rsidRPr="006463AC">
              <w:t>Locality, 2017</w:t>
            </w:r>
          </w:p>
        </w:tc>
        <w:tc>
          <w:tcPr>
            <w:tcW w:w="1080" w:type="dxa"/>
          </w:tcPr>
          <w:p w:rsidR="00C67307" w:rsidRPr="006463AC" w:rsidRDefault="00782C88" w:rsidP="00B00184">
            <w:pPr>
              <w:jc w:val="center"/>
              <w:rPr>
                <w:b/>
                <w:bCs/>
              </w:rPr>
            </w:pPr>
            <w:r>
              <w:rPr>
                <w:b/>
                <w:bCs/>
              </w:rPr>
              <w:t>137</w:t>
            </w:r>
          </w:p>
        </w:tc>
      </w:tr>
      <w:tr w:rsidR="00C67307" w:rsidRPr="00D56AA4" w:rsidTr="00782C88">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6</w:t>
            </w:r>
            <w:r w:rsidRPr="006463AC">
              <w:rPr>
                <w:b/>
                <w:bCs/>
              </w:rPr>
              <w:t>:</w:t>
            </w:r>
          </w:p>
        </w:tc>
        <w:tc>
          <w:tcPr>
            <w:tcW w:w="6770" w:type="dxa"/>
            <w:vAlign w:val="center"/>
          </w:tcPr>
          <w:p w:rsidR="00C67307" w:rsidRPr="006463AC" w:rsidRDefault="00C67307" w:rsidP="00103988">
            <w:pPr>
              <w:jc w:val="both"/>
            </w:pPr>
            <w:r w:rsidRPr="006463AC">
              <w:t>Employed Palestinian Population (</w:t>
            </w:r>
            <w:r w:rsidR="00CA5E78" w:rsidRPr="006463AC">
              <w:t xml:space="preserve">15 Years and over) in </w:t>
            </w:r>
            <w:r w:rsidR="002D2494">
              <w:t xml:space="preserve">the </w:t>
            </w:r>
            <w:r w:rsidR="002F7FC3">
              <w:t>West Bank</w:t>
            </w:r>
            <w:r w:rsidRPr="006463AC">
              <w:t xml:space="preserve"> by Age Group, Sex, Employment Status and Type of Locality, 2017 </w:t>
            </w:r>
          </w:p>
        </w:tc>
        <w:tc>
          <w:tcPr>
            <w:tcW w:w="1080" w:type="dxa"/>
          </w:tcPr>
          <w:p w:rsidR="00C67307" w:rsidRPr="006463AC" w:rsidRDefault="00782C88" w:rsidP="00B00184">
            <w:pPr>
              <w:jc w:val="center"/>
              <w:rPr>
                <w:b/>
                <w:bCs/>
              </w:rPr>
            </w:pPr>
            <w:r>
              <w:rPr>
                <w:b/>
                <w:bCs/>
              </w:rPr>
              <w:t>149</w:t>
            </w:r>
          </w:p>
        </w:tc>
      </w:tr>
      <w:tr w:rsidR="0062294D" w:rsidRPr="00D56AA4" w:rsidTr="00782C88">
        <w:trPr>
          <w:trHeight w:hRule="exact" w:val="113"/>
          <w:jc w:val="center"/>
        </w:trPr>
        <w:tc>
          <w:tcPr>
            <w:tcW w:w="1222" w:type="dxa"/>
          </w:tcPr>
          <w:p w:rsidR="0062294D" w:rsidRPr="006463AC" w:rsidRDefault="0062294D" w:rsidP="003C151C">
            <w:pPr>
              <w:rPr>
                <w:b/>
                <w:bCs/>
                <w:sz w:val="6"/>
                <w:szCs w:val="6"/>
              </w:rPr>
            </w:pPr>
          </w:p>
        </w:tc>
        <w:tc>
          <w:tcPr>
            <w:tcW w:w="6770" w:type="dxa"/>
          </w:tcPr>
          <w:p w:rsidR="0062294D" w:rsidRPr="006463AC" w:rsidRDefault="0062294D" w:rsidP="00103988">
            <w:pPr>
              <w:jc w:val="both"/>
              <w:rPr>
                <w:sz w:val="6"/>
                <w:szCs w:val="6"/>
              </w:rPr>
            </w:pPr>
          </w:p>
        </w:tc>
        <w:tc>
          <w:tcPr>
            <w:tcW w:w="1080" w:type="dxa"/>
          </w:tcPr>
          <w:p w:rsidR="0062294D" w:rsidRPr="006463AC" w:rsidRDefault="0062294D" w:rsidP="00CC530D">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7</w:t>
            </w:r>
            <w:r w:rsidRPr="006463AC">
              <w:rPr>
                <w:b/>
                <w:bCs/>
              </w:rPr>
              <w:t>:</w:t>
            </w:r>
          </w:p>
        </w:tc>
        <w:tc>
          <w:tcPr>
            <w:tcW w:w="6770" w:type="dxa"/>
            <w:vAlign w:val="center"/>
          </w:tcPr>
          <w:p w:rsidR="00C67307" w:rsidRPr="006463AC" w:rsidRDefault="00C67307" w:rsidP="00103988">
            <w:pPr>
              <w:jc w:val="both"/>
            </w:pPr>
            <w:r w:rsidRPr="006463AC">
              <w:t>Employed Palestinian Population (</w:t>
            </w:r>
            <w:r w:rsidR="00CA5E78" w:rsidRPr="006463AC">
              <w:t xml:space="preserve">15 Years and over) in </w:t>
            </w:r>
            <w:r w:rsidR="002D2494">
              <w:t xml:space="preserve">the </w:t>
            </w:r>
            <w:r w:rsidR="002F7FC3">
              <w:t>West Bank</w:t>
            </w:r>
            <w:r w:rsidRPr="006463AC">
              <w:t xml:space="preserve"> by Main Occupation, Sex, and Employment Status, 2017</w:t>
            </w:r>
          </w:p>
        </w:tc>
        <w:tc>
          <w:tcPr>
            <w:tcW w:w="1080" w:type="dxa"/>
          </w:tcPr>
          <w:p w:rsidR="00C67307" w:rsidRPr="006463AC" w:rsidRDefault="00782C88" w:rsidP="00B00184">
            <w:pPr>
              <w:jc w:val="center"/>
              <w:rPr>
                <w:b/>
                <w:bCs/>
              </w:rPr>
            </w:pPr>
            <w:r>
              <w:rPr>
                <w:b/>
                <w:bCs/>
              </w:rPr>
              <w:t>153</w:t>
            </w:r>
          </w:p>
        </w:tc>
      </w:tr>
      <w:tr w:rsidR="00C67307" w:rsidRPr="00D56AA4" w:rsidTr="00782C88">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782C88">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8</w:t>
            </w:r>
            <w:r w:rsidRPr="006463AC">
              <w:rPr>
                <w:b/>
                <w:bCs/>
              </w:rPr>
              <w:t>:</w:t>
            </w:r>
          </w:p>
        </w:tc>
        <w:tc>
          <w:tcPr>
            <w:tcW w:w="6770" w:type="dxa"/>
            <w:vAlign w:val="center"/>
          </w:tcPr>
          <w:p w:rsidR="00C67307" w:rsidRPr="006463AC" w:rsidRDefault="00C67307" w:rsidP="00103988">
            <w:pPr>
              <w:jc w:val="both"/>
            </w:pPr>
            <w:r w:rsidRPr="006463AC">
              <w:t>Employed Palestinian Population (</w:t>
            </w:r>
            <w:r w:rsidR="00CA5E78" w:rsidRPr="006463AC">
              <w:t xml:space="preserve">15 Years and over) in </w:t>
            </w:r>
            <w:r w:rsidR="002D2494">
              <w:t xml:space="preserve">the </w:t>
            </w:r>
            <w:r w:rsidR="002F7FC3">
              <w:t>West Bank</w:t>
            </w:r>
            <w:r w:rsidRPr="006463AC">
              <w:t xml:space="preserve"> by  Economic Activity, Sex and Sector, 2017</w:t>
            </w:r>
          </w:p>
        </w:tc>
        <w:tc>
          <w:tcPr>
            <w:tcW w:w="1080" w:type="dxa"/>
          </w:tcPr>
          <w:p w:rsidR="00C67307" w:rsidRPr="006463AC" w:rsidRDefault="00782C88" w:rsidP="00B00184">
            <w:pPr>
              <w:jc w:val="center"/>
              <w:rPr>
                <w:b/>
                <w:bCs/>
              </w:rPr>
            </w:pPr>
            <w:r>
              <w:rPr>
                <w:b/>
                <w:bCs/>
              </w:rPr>
              <w:t>155</w:t>
            </w:r>
          </w:p>
        </w:tc>
      </w:tr>
      <w:tr w:rsidR="00C67307" w:rsidRPr="00D56AA4" w:rsidTr="00782C88">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211CE8">
              <w:rPr>
                <w:b/>
                <w:bCs/>
              </w:rPr>
              <w:t>29</w:t>
            </w:r>
            <w:r w:rsidRPr="006463AC">
              <w:rPr>
                <w:b/>
                <w:bCs/>
              </w:rPr>
              <w:t>:</w:t>
            </w:r>
          </w:p>
        </w:tc>
        <w:tc>
          <w:tcPr>
            <w:tcW w:w="6770" w:type="dxa"/>
            <w:vAlign w:val="center"/>
          </w:tcPr>
          <w:p w:rsidR="00C67307" w:rsidRPr="006463AC" w:rsidRDefault="00C67307" w:rsidP="00103988">
            <w:pPr>
              <w:jc w:val="both"/>
            </w:pPr>
            <w:r w:rsidRPr="006463AC">
              <w:t>Unemployed Ever Worked Palestinian Population (</w:t>
            </w:r>
            <w:r w:rsidR="00CA5E78" w:rsidRPr="006463AC">
              <w:t xml:space="preserve">15 Years and over) in </w:t>
            </w:r>
            <w:r w:rsidR="002D2494">
              <w:t xml:space="preserve">the </w:t>
            </w:r>
            <w:r w:rsidR="002F7FC3">
              <w:t>West Bank</w:t>
            </w:r>
            <w:r w:rsidRPr="006463AC">
              <w:t xml:space="preserve"> by Age Group, Sex and Main </w:t>
            </w:r>
            <w:r w:rsidR="002D2494">
              <w:t xml:space="preserve">    </w:t>
            </w:r>
            <w:r w:rsidRPr="006463AC">
              <w:t>Occupation, 2017</w:t>
            </w:r>
          </w:p>
        </w:tc>
        <w:tc>
          <w:tcPr>
            <w:tcW w:w="1080" w:type="dxa"/>
          </w:tcPr>
          <w:p w:rsidR="00C67307" w:rsidRPr="006463AC" w:rsidRDefault="00782C88" w:rsidP="00B00184">
            <w:pPr>
              <w:jc w:val="center"/>
              <w:rPr>
                <w:b/>
                <w:bCs/>
              </w:rPr>
            </w:pPr>
            <w:r>
              <w:rPr>
                <w:b/>
                <w:bCs/>
              </w:rPr>
              <w:t>158</w:t>
            </w:r>
          </w:p>
        </w:tc>
      </w:tr>
      <w:tr w:rsidR="00C67307" w:rsidRPr="00D56AA4" w:rsidTr="00782C88">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6A6072">
              <w:rPr>
                <w:b/>
                <w:bCs/>
              </w:rPr>
              <w:t>3</w:t>
            </w:r>
            <w:r w:rsidR="00211CE8">
              <w:rPr>
                <w:b/>
                <w:bCs/>
              </w:rPr>
              <w:t>0</w:t>
            </w:r>
            <w:r w:rsidRPr="006463AC">
              <w:rPr>
                <w:b/>
                <w:bCs/>
              </w:rPr>
              <w:t>:</w:t>
            </w:r>
          </w:p>
        </w:tc>
        <w:tc>
          <w:tcPr>
            <w:tcW w:w="6770" w:type="dxa"/>
            <w:vAlign w:val="center"/>
          </w:tcPr>
          <w:p w:rsidR="0051408A" w:rsidRPr="006463AC" w:rsidRDefault="00C67307" w:rsidP="007F6DD2">
            <w:pPr>
              <w:jc w:val="both"/>
            </w:pPr>
            <w:r w:rsidRPr="006463AC">
              <w:t>Unemployed Ever Worked Palestinian Population (</w:t>
            </w:r>
            <w:r w:rsidR="00CA5E78" w:rsidRPr="006463AC">
              <w:t xml:space="preserve">15 Years and over) in </w:t>
            </w:r>
            <w:r w:rsidR="002D2494">
              <w:t xml:space="preserve">the </w:t>
            </w:r>
            <w:r w:rsidR="002F7FC3">
              <w:t>West Bank</w:t>
            </w:r>
            <w:r w:rsidRPr="006463AC">
              <w:t xml:space="preserve"> by Age Group, Sex and Employment </w:t>
            </w:r>
            <w:r w:rsidR="003E7503">
              <w:t xml:space="preserve">      </w:t>
            </w:r>
            <w:r w:rsidRPr="006463AC">
              <w:t>Status, 2017</w:t>
            </w:r>
          </w:p>
        </w:tc>
        <w:tc>
          <w:tcPr>
            <w:tcW w:w="1080" w:type="dxa"/>
          </w:tcPr>
          <w:p w:rsidR="00C67307" w:rsidRPr="006463AC" w:rsidRDefault="00782C88" w:rsidP="00B00184">
            <w:pPr>
              <w:jc w:val="center"/>
              <w:rPr>
                <w:b/>
                <w:bCs/>
              </w:rPr>
            </w:pPr>
            <w:r>
              <w:rPr>
                <w:b/>
                <w:bCs/>
              </w:rPr>
              <w:t>159</w:t>
            </w:r>
          </w:p>
        </w:tc>
      </w:tr>
      <w:tr w:rsidR="00C67307" w:rsidRPr="00D56AA4" w:rsidTr="00782C88">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6A6072">
              <w:rPr>
                <w:b/>
                <w:bCs/>
              </w:rPr>
              <w:t>3</w:t>
            </w:r>
            <w:r w:rsidR="00211CE8">
              <w:rPr>
                <w:b/>
                <w:bCs/>
              </w:rPr>
              <w:t>1</w:t>
            </w:r>
            <w:r w:rsidRPr="006463AC">
              <w:rPr>
                <w:b/>
                <w:bCs/>
              </w:rPr>
              <w:t>:</w:t>
            </w:r>
          </w:p>
        </w:tc>
        <w:tc>
          <w:tcPr>
            <w:tcW w:w="6770" w:type="dxa"/>
            <w:vAlign w:val="center"/>
          </w:tcPr>
          <w:p w:rsidR="00C67307" w:rsidRPr="006463AC" w:rsidRDefault="00C67307" w:rsidP="00103988">
            <w:pPr>
              <w:jc w:val="both"/>
            </w:pPr>
            <w:r w:rsidRPr="006463AC">
              <w:t>Palestinian Population (</w:t>
            </w:r>
            <w:r w:rsidR="00CA5E78" w:rsidRPr="006463AC">
              <w:t xml:space="preserve">15 Years and over) in </w:t>
            </w:r>
            <w:r w:rsidR="002D2494">
              <w:t xml:space="preserve">the </w:t>
            </w:r>
            <w:r w:rsidR="002F7FC3">
              <w:t>West Bank</w:t>
            </w:r>
            <w:r w:rsidRPr="006463AC">
              <w:t xml:space="preserve"> Not Economically Active by Age Group, Sex and Reason for Not</w:t>
            </w:r>
            <w:r w:rsidR="00DA6509">
              <w:t xml:space="preserve"> Being</w:t>
            </w:r>
            <w:r w:rsidRPr="006463AC">
              <w:t xml:space="preserve"> Active, 2017</w:t>
            </w:r>
          </w:p>
        </w:tc>
        <w:tc>
          <w:tcPr>
            <w:tcW w:w="1080" w:type="dxa"/>
          </w:tcPr>
          <w:p w:rsidR="00C67307" w:rsidRPr="006463AC" w:rsidRDefault="00782C88" w:rsidP="00B00184">
            <w:pPr>
              <w:jc w:val="center"/>
              <w:rPr>
                <w:b/>
                <w:bCs/>
              </w:rPr>
            </w:pPr>
            <w:r>
              <w:rPr>
                <w:b/>
                <w:bCs/>
              </w:rPr>
              <w:t>160</w:t>
            </w:r>
          </w:p>
        </w:tc>
      </w:tr>
      <w:tr w:rsidR="00C67307" w:rsidRPr="00D56AA4" w:rsidTr="00782C88">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782C88">
        <w:trPr>
          <w:trHeight w:val="572"/>
          <w:jc w:val="center"/>
        </w:trPr>
        <w:tc>
          <w:tcPr>
            <w:tcW w:w="1222" w:type="dxa"/>
          </w:tcPr>
          <w:p w:rsidR="00C67307" w:rsidRPr="006463AC" w:rsidRDefault="00C67307" w:rsidP="00211CE8">
            <w:pPr>
              <w:rPr>
                <w:b/>
                <w:bCs/>
              </w:rPr>
            </w:pPr>
            <w:r w:rsidRPr="006463AC">
              <w:rPr>
                <w:b/>
                <w:bCs/>
              </w:rPr>
              <w:t xml:space="preserve">Table </w:t>
            </w:r>
            <w:r w:rsidR="006A6072">
              <w:rPr>
                <w:b/>
                <w:bCs/>
              </w:rPr>
              <w:t>3</w:t>
            </w:r>
            <w:r w:rsidR="00211CE8">
              <w:rPr>
                <w:b/>
                <w:bCs/>
              </w:rPr>
              <w:t>2</w:t>
            </w:r>
            <w:r w:rsidRPr="006463AC">
              <w:rPr>
                <w:b/>
                <w:bCs/>
              </w:rPr>
              <w:t>:</w:t>
            </w:r>
          </w:p>
        </w:tc>
        <w:tc>
          <w:tcPr>
            <w:tcW w:w="6770" w:type="dxa"/>
          </w:tcPr>
          <w:p w:rsidR="007E7FEB" w:rsidRDefault="00C67307" w:rsidP="003E7503">
            <w:pPr>
              <w:jc w:val="both"/>
            </w:pPr>
            <w:r w:rsidRPr="006463AC">
              <w:t xml:space="preserve">Heads of </w:t>
            </w:r>
            <w:r w:rsidR="00230477" w:rsidRPr="006463AC">
              <w:t xml:space="preserve">Private Palestinian </w:t>
            </w:r>
            <w:r w:rsidRPr="006463AC">
              <w:t>Households (</w:t>
            </w:r>
            <w:r w:rsidR="00CA5E78" w:rsidRPr="006463AC">
              <w:t xml:space="preserve">15 Years and over) in </w:t>
            </w:r>
            <w:r w:rsidR="002D2494">
              <w:t xml:space="preserve">the </w:t>
            </w:r>
            <w:r w:rsidR="002F7FC3">
              <w:t>West Bank</w:t>
            </w:r>
            <w:r w:rsidRPr="006463AC">
              <w:t xml:space="preserve"> by Age Group, Sex and Activity Status, 2017</w:t>
            </w:r>
          </w:p>
          <w:p w:rsidR="00782C88" w:rsidRDefault="00782C88" w:rsidP="003E7503">
            <w:pPr>
              <w:jc w:val="both"/>
            </w:pPr>
          </w:p>
          <w:p w:rsidR="00782C88" w:rsidRPr="006463AC" w:rsidRDefault="00782C88" w:rsidP="003E7503">
            <w:pPr>
              <w:jc w:val="both"/>
            </w:pPr>
          </w:p>
        </w:tc>
        <w:tc>
          <w:tcPr>
            <w:tcW w:w="1080" w:type="dxa"/>
          </w:tcPr>
          <w:p w:rsidR="00C67307" w:rsidRPr="006463AC" w:rsidRDefault="00782C88" w:rsidP="00B00184">
            <w:pPr>
              <w:jc w:val="center"/>
              <w:rPr>
                <w:b/>
                <w:bCs/>
              </w:rPr>
            </w:pPr>
            <w:r>
              <w:rPr>
                <w:b/>
                <w:bCs/>
              </w:rPr>
              <w:t>162</w:t>
            </w:r>
          </w:p>
        </w:tc>
      </w:tr>
      <w:tr w:rsidR="00C67307" w:rsidRPr="00D56AA4" w:rsidTr="00782C88">
        <w:trPr>
          <w:trHeight w:hRule="exact" w:val="113"/>
          <w:jc w:val="center"/>
        </w:trPr>
        <w:tc>
          <w:tcPr>
            <w:tcW w:w="1222" w:type="dxa"/>
          </w:tcPr>
          <w:p w:rsidR="00C67307" w:rsidRPr="006463AC" w:rsidRDefault="00C67307" w:rsidP="003C151C">
            <w:pPr>
              <w:rPr>
                <w:b/>
                <w:bCs/>
                <w:sz w:val="6"/>
                <w:szCs w:val="6"/>
              </w:rPr>
            </w:pPr>
          </w:p>
        </w:tc>
        <w:tc>
          <w:tcPr>
            <w:tcW w:w="6770" w:type="dxa"/>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lastRenderedPageBreak/>
              <w:t xml:space="preserve">Table </w:t>
            </w:r>
            <w:r w:rsidR="006A6072">
              <w:rPr>
                <w:b/>
                <w:bCs/>
              </w:rPr>
              <w:t>3</w:t>
            </w:r>
            <w:r w:rsidR="00211CE8">
              <w:rPr>
                <w:b/>
                <w:bCs/>
              </w:rPr>
              <w:t>3</w:t>
            </w:r>
            <w:r w:rsidRPr="006463AC">
              <w:rPr>
                <w:b/>
                <w:bCs/>
              </w:rPr>
              <w:t>:</w:t>
            </w:r>
          </w:p>
        </w:tc>
        <w:tc>
          <w:tcPr>
            <w:tcW w:w="6770" w:type="dxa"/>
            <w:vAlign w:val="center"/>
          </w:tcPr>
          <w:p w:rsidR="00C67307" w:rsidRPr="006463AC" w:rsidRDefault="00C67307" w:rsidP="00103988">
            <w:pPr>
              <w:jc w:val="both"/>
            </w:pPr>
            <w:r w:rsidRPr="006463AC">
              <w:t xml:space="preserve">Employed Heads of </w:t>
            </w:r>
            <w:r w:rsidR="00230477" w:rsidRPr="006463AC">
              <w:t xml:space="preserve">Private Palestinian </w:t>
            </w:r>
            <w:r w:rsidRPr="006463AC">
              <w:t xml:space="preserve">Households (15 Years and over) in </w:t>
            </w:r>
            <w:r w:rsidR="002D2494">
              <w:t xml:space="preserve">the </w:t>
            </w:r>
            <w:r w:rsidR="002F7FC3">
              <w:t>West Bank</w:t>
            </w:r>
            <w:r w:rsidRPr="006463AC">
              <w:t xml:space="preserve"> by Economic Activity, Sex and Employment Status, 2017 </w:t>
            </w:r>
          </w:p>
        </w:tc>
        <w:tc>
          <w:tcPr>
            <w:tcW w:w="1080" w:type="dxa"/>
          </w:tcPr>
          <w:p w:rsidR="00C67307" w:rsidRPr="006463AC" w:rsidRDefault="00782C88" w:rsidP="00B00184">
            <w:pPr>
              <w:jc w:val="center"/>
              <w:rPr>
                <w:b/>
                <w:bCs/>
              </w:rPr>
            </w:pPr>
            <w:r>
              <w:rPr>
                <w:b/>
                <w:bCs/>
              </w:rPr>
              <w:t>163</w:t>
            </w:r>
          </w:p>
        </w:tc>
      </w:tr>
      <w:tr w:rsidR="00C67307" w:rsidRPr="00D56AA4" w:rsidTr="00782C88">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6A6072">
              <w:rPr>
                <w:b/>
                <w:bCs/>
              </w:rPr>
              <w:t>3</w:t>
            </w:r>
            <w:r w:rsidR="00211CE8">
              <w:rPr>
                <w:b/>
                <w:bCs/>
              </w:rPr>
              <w:t>4</w:t>
            </w:r>
            <w:r w:rsidRPr="006463AC">
              <w:rPr>
                <w:b/>
                <w:bCs/>
              </w:rPr>
              <w:t>:</w:t>
            </w:r>
          </w:p>
        </w:tc>
        <w:tc>
          <w:tcPr>
            <w:tcW w:w="6770" w:type="dxa"/>
            <w:vAlign w:val="center"/>
          </w:tcPr>
          <w:p w:rsidR="00C67307" w:rsidRPr="006463AC" w:rsidRDefault="0023261E" w:rsidP="00103988">
            <w:pPr>
              <w:jc w:val="both"/>
            </w:pPr>
            <w:r w:rsidRPr="006463AC">
              <w:t xml:space="preserve">Private </w:t>
            </w:r>
            <w:r w:rsidR="00C67307" w:rsidRPr="006463AC">
              <w:t xml:space="preserve">Palestinian Households and </w:t>
            </w:r>
            <w:r w:rsidR="00230477">
              <w:t>Persons</w:t>
            </w:r>
            <w:r w:rsidR="00CA5E78" w:rsidRPr="006463AC">
              <w:t xml:space="preserve"> in </w:t>
            </w:r>
            <w:r w:rsidR="002D2494">
              <w:t xml:space="preserve">the </w:t>
            </w:r>
            <w:r w:rsidR="002F7FC3">
              <w:t>West Bank</w:t>
            </w:r>
            <w:r w:rsidR="00C67307" w:rsidRPr="006463AC">
              <w:t xml:space="preserve"> by Size of Household and Number of Economically Active </w:t>
            </w:r>
            <w:r w:rsidR="002D2494">
              <w:t xml:space="preserve">      </w:t>
            </w:r>
            <w:r w:rsidR="009A5693">
              <w:t>Persons</w:t>
            </w:r>
            <w:r w:rsidR="00C67307" w:rsidRPr="006463AC">
              <w:t xml:space="preserve">, 2017 </w:t>
            </w:r>
          </w:p>
        </w:tc>
        <w:tc>
          <w:tcPr>
            <w:tcW w:w="1080" w:type="dxa"/>
          </w:tcPr>
          <w:p w:rsidR="00C67307" w:rsidRPr="006463AC" w:rsidRDefault="00782C88" w:rsidP="00B00184">
            <w:pPr>
              <w:jc w:val="center"/>
              <w:rPr>
                <w:b/>
                <w:bCs/>
              </w:rPr>
            </w:pPr>
            <w:r>
              <w:rPr>
                <w:b/>
                <w:bCs/>
              </w:rPr>
              <w:t>166</w:t>
            </w:r>
          </w:p>
        </w:tc>
      </w:tr>
      <w:tr w:rsidR="00C67307" w:rsidRPr="00D56AA4" w:rsidTr="00782C88">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6A6072">
              <w:rPr>
                <w:b/>
                <w:bCs/>
              </w:rPr>
              <w:t>3</w:t>
            </w:r>
            <w:r w:rsidR="00211CE8">
              <w:rPr>
                <w:b/>
                <w:bCs/>
              </w:rPr>
              <w:t>5</w:t>
            </w:r>
            <w:r w:rsidRPr="006463AC">
              <w:rPr>
                <w:b/>
                <w:bCs/>
              </w:rPr>
              <w:t>:</w:t>
            </w:r>
          </w:p>
        </w:tc>
        <w:tc>
          <w:tcPr>
            <w:tcW w:w="6770" w:type="dxa"/>
            <w:vAlign w:val="center"/>
          </w:tcPr>
          <w:p w:rsidR="00C67307" w:rsidRPr="006463AC" w:rsidRDefault="00230477" w:rsidP="00875C1C">
            <w:pPr>
              <w:jc w:val="both"/>
            </w:pPr>
            <w:r w:rsidRPr="006463AC">
              <w:t xml:space="preserve">Private Palestinian </w:t>
            </w:r>
            <w:r w:rsidR="00C67307" w:rsidRPr="006463AC">
              <w:t xml:space="preserve">Households in </w:t>
            </w:r>
            <w:r w:rsidR="002D2494">
              <w:t xml:space="preserve">the </w:t>
            </w:r>
            <w:r w:rsidR="002F7FC3">
              <w:t>West Bank</w:t>
            </w:r>
            <w:r w:rsidR="00C67307" w:rsidRPr="006463AC">
              <w:t xml:space="preserve"> by Size, Number of Unemployed </w:t>
            </w:r>
            <w:r>
              <w:t>Persons</w:t>
            </w:r>
            <w:r w:rsidR="00C67307" w:rsidRPr="006463AC">
              <w:t xml:space="preserve"> and Dependen</w:t>
            </w:r>
            <w:r w:rsidR="00875C1C">
              <w:t>ts</w:t>
            </w:r>
            <w:r w:rsidR="00C67307" w:rsidRPr="006463AC">
              <w:t xml:space="preserve"> Under 15 Years in Households, 2017</w:t>
            </w:r>
          </w:p>
        </w:tc>
        <w:tc>
          <w:tcPr>
            <w:tcW w:w="1080" w:type="dxa"/>
          </w:tcPr>
          <w:p w:rsidR="00C67307" w:rsidRPr="006463AC" w:rsidRDefault="00782C88" w:rsidP="00B00184">
            <w:pPr>
              <w:jc w:val="center"/>
              <w:rPr>
                <w:b/>
                <w:bCs/>
              </w:rPr>
            </w:pPr>
            <w:r>
              <w:rPr>
                <w:b/>
                <w:bCs/>
              </w:rPr>
              <w:t>167</w:t>
            </w:r>
          </w:p>
        </w:tc>
      </w:tr>
      <w:tr w:rsidR="00C67307" w:rsidRPr="00D56AA4" w:rsidTr="00782C88">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6A6072">
              <w:rPr>
                <w:b/>
                <w:bCs/>
              </w:rPr>
              <w:t>3</w:t>
            </w:r>
            <w:r w:rsidR="00211CE8">
              <w:rPr>
                <w:b/>
                <w:bCs/>
              </w:rPr>
              <w:t>6</w:t>
            </w:r>
            <w:r w:rsidRPr="006463AC">
              <w:rPr>
                <w:b/>
                <w:bCs/>
              </w:rPr>
              <w:t>:</w:t>
            </w:r>
          </w:p>
        </w:tc>
        <w:tc>
          <w:tcPr>
            <w:tcW w:w="6770" w:type="dxa"/>
            <w:vAlign w:val="center"/>
          </w:tcPr>
          <w:p w:rsidR="00C67307" w:rsidRPr="006463AC" w:rsidRDefault="00C67307" w:rsidP="00103988">
            <w:pPr>
              <w:jc w:val="both"/>
            </w:pPr>
            <w:r w:rsidRPr="006463AC">
              <w:t>Pale</w:t>
            </w:r>
            <w:r w:rsidR="00CA5E78" w:rsidRPr="006463AC">
              <w:t xml:space="preserve">stinian Population in </w:t>
            </w:r>
            <w:r w:rsidR="002D2494">
              <w:t xml:space="preserve">the </w:t>
            </w:r>
            <w:r w:rsidR="002F7FC3">
              <w:t>West Bank</w:t>
            </w:r>
            <w:r w:rsidRPr="006463AC">
              <w:t xml:space="preserve"> by Age Group, Sex and Type of Disability, 2017</w:t>
            </w:r>
          </w:p>
        </w:tc>
        <w:tc>
          <w:tcPr>
            <w:tcW w:w="1080" w:type="dxa"/>
          </w:tcPr>
          <w:p w:rsidR="00C67307" w:rsidRPr="006463AC" w:rsidRDefault="00782C88" w:rsidP="00B00184">
            <w:pPr>
              <w:jc w:val="center"/>
              <w:rPr>
                <w:b/>
                <w:bCs/>
              </w:rPr>
            </w:pPr>
            <w:r>
              <w:rPr>
                <w:b/>
                <w:bCs/>
              </w:rPr>
              <w:t>168</w:t>
            </w:r>
          </w:p>
        </w:tc>
      </w:tr>
      <w:tr w:rsidR="00C67307" w:rsidRPr="00D56AA4" w:rsidTr="00782C88">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6A6072">
              <w:rPr>
                <w:b/>
                <w:bCs/>
              </w:rPr>
              <w:t>3</w:t>
            </w:r>
            <w:r w:rsidR="00211CE8">
              <w:rPr>
                <w:b/>
                <w:bCs/>
              </w:rPr>
              <w:t>7</w:t>
            </w:r>
            <w:r w:rsidRPr="006463AC">
              <w:rPr>
                <w:b/>
                <w:bCs/>
              </w:rPr>
              <w:t>:</w:t>
            </w:r>
          </w:p>
        </w:tc>
        <w:tc>
          <w:tcPr>
            <w:tcW w:w="6770" w:type="dxa"/>
            <w:vAlign w:val="center"/>
          </w:tcPr>
          <w:p w:rsidR="00C67307" w:rsidRPr="006463AC" w:rsidRDefault="00C67307" w:rsidP="00103988">
            <w:pPr>
              <w:jc w:val="both"/>
            </w:pPr>
            <w:r w:rsidRPr="006463AC">
              <w:t xml:space="preserve">Palestinian </w:t>
            </w:r>
            <w:r w:rsidR="00CA5E78" w:rsidRPr="006463AC">
              <w:t xml:space="preserve">Population in </w:t>
            </w:r>
            <w:r w:rsidR="002D2494">
              <w:t xml:space="preserve">the </w:t>
            </w:r>
            <w:r w:rsidR="002F7FC3">
              <w:t>West Bank</w:t>
            </w:r>
            <w:r w:rsidRPr="006463AC">
              <w:t xml:space="preserve"> by Type of Locality, Sex, and Type of Disability, 2017</w:t>
            </w:r>
          </w:p>
        </w:tc>
        <w:tc>
          <w:tcPr>
            <w:tcW w:w="1080" w:type="dxa"/>
          </w:tcPr>
          <w:p w:rsidR="00C67307" w:rsidRPr="006463AC" w:rsidRDefault="00782C88" w:rsidP="00B00184">
            <w:pPr>
              <w:jc w:val="center"/>
              <w:rPr>
                <w:b/>
                <w:bCs/>
              </w:rPr>
            </w:pPr>
            <w:r>
              <w:rPr>
                <w:b/>
                <w:bCs/>
              </w:rPr>
              <w:t>171</w:t>
            </w:r>
          </w:p>
        </w:tc>
      </w:tr>
      <w:tr w:rsidR="00C67307" w:rsidRPr="00D56AA4" w:rsidTr="00782C88">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22412F">
              <w:rPr>
                <w:b/>
                <w:bCs/>
              </w:rPr>
              <w:t>3</w:t>
            </w:r>
            <w:r w:rsidR="00211CE8">
              <w:rPr>
                <w:b/>
                <w:bCs/>
              </w:rPr>
              <w:t>8</w:t>
            </w:r>
            <w:r w:rsidRPr="006463AC">
              <w:rPr>
                <w:b/>
                <w:bCs/>
              </w:rPr>
              <w:t>:</w:t>
            </w:r>
          </w:p>
        </w:tc>
        <w:tc>
          <w:tcPr>
            <w:tcW w:w="6770" w:type="dxa"/>
            <w:vAlign w:val="center"/>
          </w:tcPr>
          <w:p w:rsidR="00C67307" w:rsidRPr="006463AC" w:rsidRDefault="003F6193" w:rsidP="00103988">
            <w:pPr>
              <w:jc w:val="both"/>
            </w:pPr>
            <w:r>
              <w:t>Prevalence</w:t>
            </w:r>
            <w:r w:rsidR="00DF7395">
              <w:t xml:space="preserve"> of Disabilities among </w:t>
            </w:r>
            <w:r w:rsidR="00C67307" w:rsidRPr="006463AC">
              <w:t>Palestinian Populati</w:t>
            </w:r>
            <w:r w:rsidR="00CA5E78" w:rsidRPr="006463AC">
              <w:t>on</w:t>
            </w:r>
            <w:r w:rsidR="00DF7395">
              <w:t xml:space="preserve"> </w:t>
            </w:r>
            <w:r w:rsidR="00CA5E78" w:rsidRPr="006463AC">
              <w:t xml:space="preserve">in </w:t>
            </w:r>
            <w:r w:rsidR="002D2494">
              <w:t xml:space="preserve">the </w:t>
            </w:r>
            <w:r w:rsidR="002F7FC3">
              <w:t>West Bank</w:t>
            </w:r>
            <w:r w:rsidR="00C67307" w:rsidRPr="006463AC">
              <w:t xml:space="preserve"> by Sex, Cause and Type of Disability, 2017 </w:t>
            </w:r>
          </w:p>
        </w:tc>
        <w:tc>
          <w:tcPr>
            <w:tcW w:w="1080" w:type="dxa"/>
          </w:tcPr>
          <w:p w:rsidR="00C67307" w:rsidRPr="006463AC" w:rsidRDefault="00782C88" w:rsidP="00B00184">
            <w:pPr>
              <w:jc w:val="center"/>
              <w:rPr>
                <w:b/>
                <w:bCs/>
              </w:rPr>
            </w:pPr>
            <w:r>
              <w:rPr>
                <w:b/>
                <w:bCs/>
              </w:rPr>
              <w:t>172</w:t>
            </w:r>
          </w:p>
        </w:tc>
      </w:tr>
      <w:tr w:rsidR="00C67307" w:rsidRPr="00D56AA4" w:rsidTr="00782C88">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211CE8">
              <w:rPr>
                <w:b/>
                <w:bCs/>
              </w:rPr>
              <w:t>39</w:t>
            </w:r>
            <w:r w:rsidRPr="006463AC">
              <w:rPr>
                <w:b/>
                <w:bCs/>
              </w:rPr>
              <w:t>:</w:t>
            </w:r>
          </w:p>
        </w:tc>
        <w:tc>
          <w:tcPr>
            <w:tcW w:w="6770" w:type="dxa"/>
            <w:vAlign w:val="center"/>
          </w:tcPr>
          <w:p w:rsidR="00C67307" w:rsidRPr="006463AC" w:rsidRDefault="00C67307" w:rsidP="00103988">
            <w:pPr>
              <w:jc w:val="both"/>
            </w:pPr>
            <w:r w:rsidRPr="006463AC">
              <w:t>Palestinian Population with Disability (10 Year</w:t>
            </w:r>
            <w:r w:rsidR="00CA5E78" w:rsidRPr="006463AC">
              <w:t xml:space="preserve">s and over) in </w:t>
            </w:r>
            <w:r w:rsidR="002D2494">
              <w:t xml:space="preserve">the </w:t>
            </w:r>
            <w:r w:rsidR="002F7FC3">
              <w:t>West Bank</w:t>
            </w:r>
            <w:r w:rsidRPr="006463AC">
              <w:t xml:space="preserve"> by Educational Attainment, Sex and Age Group, 2017</w:t>
            </w:r>
          </w:p>
        </w:tc>
        <w:tc>
          <w:tcPr>
            <w:tcW w:w="1080" w:type="dxa"/>
          </w:tcPr>
          <w:p w:rsidR="00C67307" w:rsidRPr="006463AC" w:rsidRDefault="00782C88" w:rsidP="00B00184">
            <w:pPr>
              <w:jc w:val="center"/>
              <w:rPr>
                <w:b/>
                <w:bCs/>
              </w:rPr>
            </w:pPr>
            <w:r>
              <w:rPr>
                <w:b/>
                <w:bCs/>
              </w:rPr>
              <w:t>173</w:t>
            </w:r>
          </w:p>
        </w:tc>
      </w:tr>
      <w:tr w:rsidR="00C67307" w:rsidRPr="00D56AA4" w:rsidTr="00782C88">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6A6072">
              <w:rPr>
                <w:b/>
                <w:bCs/>
              </w:rPr>
              <w:t>4</w:t>
            </w:r>
            <w:r w:rsidR="00211CE8">
              <w:rPr>
                <w:b/>
                <w:bCs/>
              </w:rPr>
              <w:t>0</w:t>
            </w:r>
            <w:r w:rsidRPr="006463AC">
              <w:rPr>
                <w:b/>
                <w:bCs/>
              </w:rPr>
              <w:t>:</w:t>
            </w:r>
          </w:p>
        </w:tc>
        <w:tc>
          <w:tcPr>
            <w:tcW w:w="6770" w:type="dxa"/>
            <w:vAlign w:val="center"/>
          </w:tcPr>
          <w:p w:rsidR="00C67307" w:rsidRPr="006463AC" w:rsidRDefault="00C67307" w:rsidP="00103988">
            <w:pPr>
              <w:jc w:val="both"/>
            </w:pPr>
            <w:r w:rsidRPr="006463AC">
              <w:t>Palestinian Population with Disability (</w:t>
            </w:r>
            <w:r w:rsidR="00CA5E78" w:rsidRPr="006463AC">
              <w:t xml:space="preserve">15 Years and over) in </w:t>
            </w:r>
            <w:r w:rsidR="002D2494">
              <w:t xml:space="preserve">the </w:t>
            </w:r>
            <w:r w:rsidR="002F7FC3">
              <w:t>West Bank</w:t>
            </w:r>
            <w:r w:rsidRPr="006463AC">
              <w:t xml:space="preserve"> by Age Group, Sex and Activity Status, 2017</w:t>
            </w:r>
          </w:p>
        </w:tc>
        <w:tc>
          <w:tcPr>
            <w:tcW w:w="1080" w:type="dxa"/>
          </w:tcPr>
          <w:p w:rsidR="00C67307" w:rsidRPr="006463AC" w:rsidRDefault="00782C88" w:rsidP="00B00184">
            <w:pPr>
              <w:jc w:val="center"/>
              <w:rPr>
                <w:b/>
                <w:bCs/>
              </w:rPr>
            </w:pPr>
            <w:r>
              <w:rPr>
                <w:b/>
                <w:bCs/>
              </w:rPr>
              <w:t>174</w:t>
            </w:r>
          </w:p>
        </w:tc>
      </w:tr>
      <w:tr w:rsidR="00C67307" w:rsidRPr="00D56AA4" w:rsidTr="00782C88">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6A6072">
              <w:rPr>
                <w:b/>
                <w:bCs/>
              </w:rPr>
              <w:t>4</w:t>
            </w:r>
            <w:r w:rsidR="00211CE8">
              <w:rPr>
                <w:b/>
                <w:bCs/>
              </w:rPr>
              <w:t>1</w:t>
            </w:r>
            <w:r w:rsidRPr="006463AC">
              <w:rPr>
                <w:b/>
                <w:bCs/>
              </w:rPr>
              <w:t>:</w:t>
            </w:r>
          </w:p>
        </w:tc>
        <w:tc>
          <w:tcPr>
            <w:tcW w:w="6770" w:type="dxa"/>
            <w:vAlign w:val="center"/>
          </w:tcPr>
          <w:p w:rsidR="00C67307" w:rsidRPr="006463AC" w:rsidRDefault="00C67307" w:rsidP="00103988">
            <w:pPr>
              <w:jc w:val="both"/>
            </w:pPr>
            <w:r w:rsidRPr="006463AC">
              <w:t xml:space="preserve">Palestinian </w:t>
            </w:r>
            <w:r w:rsidR="00CA5E78" w:rsidRPr="006463AC">
              <w:t xml:space="preserve">Population in </w:t>
            </w:r>
            <w:r w:rsidR="002D2494">
              <w:t xml:space="preserve">the </w:t>
            </w:r>
            <w:r w:rsidR="002F7FC3">
              <w:t>West Bank</w:t>
            </w:r>
            <w:r w:rsidRPr="006463AC">
              <w:t xml:space="preserve"> by Age Group, Sex,  and Type of Health Insurance, 2017</w:t>
            </w:r>
          </w:p>
        </w:tc>
        <w:tc>
          <w:tcPr>
            <w:tcW w:w="1080" w:type="dxa"/>
          </w:tcPr>
          <w:p w:rsidR="00C67307" w:rsidRPr="006463AC" w:rsidRDefault="00782C88" w:rsidP="00B00184">
            <w:pPr>
              <w:jc w:val="center"/>
              <w:rPr>
                <w:b/>
                <w:bCs/>
              </w:rPr>
            </w:pPr>
            <w:r>
              <w:rPr>
                <w:b/>
                <w:bCs/>
              </w:rPr>
              <w:t>175</w:t>
            </w:r>
          </w:p>
        </w:tc>
      </w:tr>
      <w:tr w:rsidR="00C67307" w:rsidRPr="00D56AA4" w:rsidTr="00782C88">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782C88">
        <w:trPr>
          <w:trHeight w:val="20"/>
          <w:jc w:val="center"/>
        </w:trPr>
        <w:tc>
          <w:tcPr>
            <w:tcW w:w="1222" w:type="dxa"/>
          </w:tcPr>
          <w:p w:rsidR="00C67307" w:rsidRPr="006463AC" w:rsidRDefault="00C67307" w:rsidP="00211CE8">
            <w:pPr>
              <w:rPr>
                <w:b/>
                <w:bCs/>
              </w:rPr>
            </w:pPr>
            <w:r w:rsidRPr="006463AC">
              <w:rPr>
                <w:b/>
                <w:bCs/>
              </w:rPr>
              <w:t xml:space="preserve">Table </w:t>
            </w:r>
            <w:r w:rsidR="006A6072">
              <w:rPr>
                <w:b/>
                <w:bCs/>
              </w:rPr>
              <w:t>4</w:t>
            </w:r>
            <w:r w:rsidR="00211CE8">
              <w:rPr>
                <w:b/>
                <w:bCs/>
              </w:rPr>
              <w:t>2</w:t>
            </w:r>
            <w:r w:rsidRPr="006463AC">
              <w:rPr>
                <w:b/>
                <w:bCs/>
              </w:rPr>
              <w:t>:</w:t>
            </w:r>
          </w:p>
        </w:tc>
        <w:tc>
          <w:tcPr>
            <w:tcW w:w="6770" w:type="dxa"/>
            <w:vAlign w:val="center"/>
          </w:tcPr>
          <w:p w:rsidR="00C67307" w:rsidRPr="006463AC" w:rsidRDefault="00AA2D37" w:rsidP="00AA2D37">
            <w:pPr>
              <w:jc w:val="both"/>
            </w:pPr>
            <w:r w:rsidRPr="00AA2D37">
              <w:t>Palestinian Population (18 Years and over) in the West Bank with Chronic Diseases by Sex, Age Group, and Type of Locality, 2017</w:t>
            </w:r>
          </w:p>
        </w:tc>
        <w:tc>
          <w:tcPr>
            <w:tcW w:w="1080" w:type="dxa"/>
          </w:tcPr>
          <w:p w:rsidR="00C67307" w:rsidRPr="006463AC" w:rsidRDefault="00782C88" w:rsidP="00B00184">
            <w:pPr>
              <w:jc w:val="center"/>
              <w:rPr>
                <w:b/>
                <w:bCs/>
              </w:rPr>
            </w:pPr>
            <w:r>
              <w:rPr>
                <w:b/>
                <w:bCs/>
              </w:rPr>
              <w:t>177</w:t>
            </w:r>
          </w:p>
        </w:tc>
      </w:tr>
      <w:tr w:rsidR="0062294D" w:rsidRPr="00D56AA4" w:rsidTr="00782C88">
        <w:trPr>
          <w:trHeight w:hRule="exact" w:val="113"/>
          <w:jc w:val="center"/>
        </w:trPr>
        <w:tc>
          <w:tcPr>
            <w:tcW w:w="1222" w:type="dxa"/>
          </w:tcPr>
          <w:p w:rsidR="0062294D" w:rsidRPr="006463AC" w:rsidRDefault="0062294D" w:rsidP="003C151C">
            <w:pPr>
              <w:rPr>
                <w:b/>
                <w:bCs/>
              </w:rPr>
            </w:pPr>
          </w:p>
        </w:tc>
        <w:tc>
          <w:tcPr>
            <w:tcW w:w="6770" w:type="dxa"/>
          </w:tcPr>
          <w:p w:rsidR="0062294D" w:rsidRPr="006463AC" w:rsidRDefault="0062294D" w:rsidP="00CA5E78">
            <w:pPr>
              <w:jc w:val="both"/>
            </w:pPr>
          </w:p>
        </w:tc>
        <w:tc>
          <w:tcPr>
            <w:tcW w:w="1080" w:type="dxa"/>
          </w:tcPr>
          <w:p w:rsidR="0062294D" w:rsidRPr="006463AC" w:rsidRDefault="0062294D" w:rsidP="00CC530D">
            <w:pPr>
              <w:jc w:val="center"/>
              <w:rPr>
                <w:b/>
                <w:bCs/>
              </w:rPr>
            </w:pPr>
          </w:p>
        </w:tc>
      </w:tr>
    </w:tbl>
    <w:p w:rsidR="00B514F3" w:rsidRDefault="00B514F3" w:rsidP="00CA7FFC">
      <w:pPr>
        <w:jc w:val="center"/>
        <w:rPr>
          <w:b/>
          <w:bCs/>
          <w:color w:val="000000" w:themeColor="text1"/>
          <w:sz w:val="28"/>
          <w:szCs w:val="28"/>
          <w:rtl/>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8F2E54" w:rsidRDefault="00E16F31" w:rsidP="0051408A">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rsidR="00D56AA4">
        <w:t xml:space="preserve">detailed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BA0EF4" w:rsidP="00D56AA4">
            <w:pPr>
              <w:rPr>
                <w:b/>
                <w:bCs/>
              </w:rPr>
            </w:pPr>
            <w:r>
              <w:rPr>
                <w:b/>
                <w:bCs/>
              </w:rPr>
              <w:t>May</w:t>
            </w:r>
            <w:r w:rsidR="00597144" w:rsidRPr="00175A86">
              <w:rPr>
                <w:b/>
                <w:bCs/>
              </w:rPr>
              <w:t>, 201</w:t>
            </w:r>
            <w:r w:rsidR="00D56AA4">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6"/>
          <w:pgSz w:w="11906" w:h="16838" w:code="9"/>
          <w:pgMar w:top="1418" w:right="1418" w:bottom="1418" w:left="1418" w:header="709" w:footer="709" w:gutter="0"/>
          <w:pgNumType w:start="13"/>
          <w:cols w:space="708"/>
          <w:titlePg/>
          <w:docGrid w:linePitch="360"/>
        </w:sectPr>
      </w:pPr>
    </w:p>
    <w:p w:rsidR="004C0BC6" w:rsidRPr="00F97D20" w:rsidRDefault="004C0BC6" w:rsidP="00F97D20">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727318" w:rsidRPr="00F97D20" w:rsidRDefault="00727318" w:rsidP="00F97D20">
      <w:pPr>
        <w:pStyle w:val="BodyTextIndent2"/>
        <w:spacing w:after="0" w:line="240" w:lineRule="auto"/>
        <w:ind w:right="360"/>
        <w:jc w:val="center"/>
        <w:rPr>
          <w:rFonts w:asciiTheme="majorBidi" w:hAnsiTheme="majorBidi" w:cstheme="majorBidi"/>
          <w:b/>
          <w:bCs/>
        </w:rPr>
      </w:pPr>
    </w:p>
    <w:p w:rsidR="004C0BC6" w:rsidRPr="00F97D20" w:rsidRDefault="004C0BC6" w:rsidP="00F97D20">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4C0BC6" w:rsidRPr="00F97D20" w:rsidRDefault="004C0BC6" w:rsidP="00F97D20">
      <w:pPr>
        <w:pStyle w:val="Heading8"/>
        <w:jc w:val="both"/>
        <w:rPr>
          <w:rFonts w:asciiTheme="majorBidi" w:hAnsiTheme="majorBidi" w:cstheme="majorBidi"/>
          <w:sz w:val="24"/>
          <w:szCs w:val="24"/>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C53171" w:rsidRPr="00F97D20" w:rsidRDefault="00C53171" w:rsidP="00F97D20">
      <w:pPr>
        <w:jc w:val="both"/>
        <w:rPr>
          <w:rFonts w:asciiTheme="majorBidi" w:hAnsiTheme="majorBidi" w:cstheme="majorBidi"/>
          <w:sz w:val="18"/>
          <w:szCs w:val="18"/>
        </w:rPr>
      </w:pPr>
    </w:p>
    <w:p w:rsidR="00C53171" w:rsidRPr="00F97D20" w:rsidRDefault="00C53171" w:rsidP="00F97D20">
      <w:pPr>
        <w:ind w:right="-108"/>
        <w:jc w:val="both"/>
        <w:rPr>
          <w:rFonts w:asciiTheme="majorBidi" w:hAnsiTheme="majorBidi" w:cstheme="majorBidi"/>
          <w:b/>
          <w:bCs/>
        </w:rPr>
      </w:pPr>
      <w:r w:rsidRPr="00F97D20">
        <w:rPr>
          <w:rFonts w:asciiTheme="majorBidi" w:hAnsiTheme="majorBidi" w:cstheme="majorBidi"/>
          <w:b/>
          <w:bCs/>
        </w:rPr>
        <w:t>Population Census:</w:t>
      </w:r>
    </w:p>
    <w:p w:rsidR="00C53171" w:rsidRPr="00F97D20" w:rsidRDefault="00C53171" w:rsidP="00F97D20">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4C0BC6" w:rsidRPr="00F97D20" w:rsidRDefault="004C0BC6" w:rsidP="00F97D20">
      <w:pPr>
        <w:jc w:val="both"/>
        <w:rPr>
          <w:rFonts w:asciiTheme="majorBidi" w:hAnsiTheme="majorBidi" w:cstheme="majorBidi"/>
          <w:b/>
          <w:bCs/>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4C0BC6" w:rsidRPr="00F97D20" w:rsidRDefault="004C0BC6" w:rsidP="008358C3">
      <w:pPr>
        <w:pStyle w:val="BodyText"/>
        <w:rPr>
          <w:rFonts w:asciiTheme="majorBidi" w:hAnsiTheme="majorBidi" w:cstheme="majorBidi"/>
        </w:rPr>
      </w:pPr>
      <w:r w:rsidRPr="00F97D20">
        <w:rPr>
          <w:rFonts w:asciiTheme="majorBidi" w:hAnsiTheme="majorBidi" w:cstheme="majorBidi"/>
        </w:rPr>
        <w:t>According to current administrative divisions, Palesti</w:t>
      </w:r>
      <w:r w:rsidR="00C51B9C" w:rsidRPr="00F97D20">
        <w:rPr>
          <w:rFonts w:asciiTheme="majorBidi" w:hAnsiTheme="majorBidi" w:cstheme="majorBidi"/>
        </w:rPr>
        <w:t>ne</w:t>
      </w:r>
      <w:r w:rsidRPr="00F97D20">
        <w:rPr>
          <w:rFonts w:asciiTheme="majorBidi" w:hAnsiTheme="majorBidi" w:cstheme="majorBidi"/>
        </w:rPr>
        <w:t xml:space="preserve"> is divided into two geographic regions: the West Bank and Gaza Strip. </w:t>
      </w:r>
    </w:p>
    <w:p w:rsidR="004C0BC6" w:rsidRPr="00F97D20" w:rsidRDefault="004C0BC6" w:rsidP="00F97D20">
      <w:pPr>
        <w:pStyle w:val="BodyText"/>
        <w:numPr>
          <w:ilvl w:val="0"/>
          <w:numId w:val="7"/>
        </w:numPr>
        <w:tabs>
          <w:tab w:val="clear" w:pos="1440"/>
        </w:tabs>
        <w:ind w:left="426" w:right="71" w:hanging="284"/>
        <w:rPr>
          <w:rFonts w:asciiTheme="majorBidi" w:hAnsiTheme="majorBidi" w:cstheme="majorBidi"/>
        </w:rPr>
      </w:pPr>
      <w:r w:rsidRPr="00F97D20">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sidR="00544881">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00C72FEE" w:rsidRPr="00F97D20">
        <w:rPr>
          <w:rFonts w:asciiTheme="majorBidi" w:hAnsiTheme="majorBidi" w:cstheme="majorBidi"/>
        </w:rPr>
        <w:t xml:space="preserve"> </w:t>
      </w:r>
      <w:proofErr w:type="spellStart"/>
      <w:r w:rsidR="00C72FEE" w:rsidRPr="00F97D20">
        <w:rPr>
          <w:rFonts w:asciiTheme="majorBidi" w:hAnsiTheme="majorBidi" w:cstheme="majorBidi"/>
        </w:rPr>
        <w:t>Lahm</w:t>
      </w:r>
      <w:proofErr w:type="spellEnd"/>
      <w:r w:rsidR="00C72FEE" w:rsidRPr="00F97D20">
        <w:rPr>
          <w:rFonts w:asciiTheme="majorBidi" w:hAnsiTheme="majorBidi" w:cstheme="majorBidi"/>
        </w:rPr>
        <w:t xml:space="preserve">), and Hebron (Al </w:t>
      </w:r>
      <w:proofErr w:type="spellStart"/>
      <w:r w:rsidR="00C72FEE" w:rsidRPr="00F97D20">
        <w:rPr>
          <w:rFonts w:asciiTheme="majorBidi" w:hAnsiTheme="majorBidi" w:cstheme="majorBidi"/>
        </w:rPr>
        <w:t>Khalil</w:t>
      </w:r>
      <w:proofErr w:type="spellEnd"/>
      <w:r w:rsidR="00C72FEE" w:rsidRPr="00F97D20">
        <w:rPr>
          <w:rFonts w:asciiTheme="majorBidi" w:hAnsiTheme="majorBidi" w:cstheme="majorBidi"/>
        </w:rPr>
        <w:t>))</w:t>
      </w:r>
      <w:r w:rsidRPr="00F97D20">
        <w:rPr>
          <w:rFonts w:asciiTheme="majorBidi" w:hAnsiTheme="majorBidi" w:cstheme="majorBidi"/>
        </w:rPr>
        <w:t xml:space="preserve">. </w:t>
      </w:r>
    </w:p>
    <w:p w:rsidR="004C0BC6" w:rsidRPr="00F97D20" w:rsidRDefault="004C0BC6" w:rsidP="00F97D20">
      <w:pPr>
        <w:pStyle w:val="BodyText"/>
        <w:numPr>
          <w:ilvl w:val="0"/>
          <w:numId w:val="7"/>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4C0BC6" w:rsidRPr="00F97D20" w:rsidRDefault="004C0BC6" w:rsidP="00F97D20">
      <w:pPr>
        <w:jc w:val="both"/>
        <w:rPr>
          <w:rFonts w:asciiTheme="majorBidi" w:hAnsiTheme="majorBidi" w:cstheme="majorBidi"/>
          <w:b/>
          <w:bCs/>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Locality:</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A permanently inhabited place</w:t>
      </w:r>
      <w:r w:rsidR="00A40E4D" w:rsidRPr="00F97D20">
        <w:rPr>
          <w:rFonts w:asciiTheme="majorBidi" w:hAnsiTheme="majorBidi" w:cstheme="majorBidi"/>
        </w:rPr>
        <w:t xml:space="preserve"> </w:t>
      </w:r>
      <w:r w:rsidRPr="00F97D20">
        <w:rPr>
          <w:rFonts w:asciiTheme="majorBidi" w:hAnsiTheme="majorBidi" w:cstheme="majorBidi"/>
        </w:rPr>
        <w:t>which has an independent munic</w:t>
      </w:r>
      <w:r w:rsidR="00DE7923" w:rsidRPr="00F97D20">
        <w:rPr>
          <w:rFonts w:asciiTheme="majorBidi" w:hAnsiTheme="majorBidi" w:cstheme="majorBidi"/>
        </w:rPr>
        <w:t>ipal administration</w:t>
      </w:r>
      <w:r w:rsidR="00A40E4D" w:rsidRPr="00F97D20">
        <w:rPr>
          <w:rFonts w:asciiTheme="majorBidi" w:hAnsiTheme="majorBidi" w:cstheme="majorBidi"/>
        </w:rPr>
        <w:t>,</w:t>
      </w:r>
      <w:r w:rsidR="00DE7923" w:rsidRPr="00F97D20">
        <w:rPr>
          <w:rFonts w:asciiTheme="majorBidi" w:hAnsiTheme="majorBidi" w:cstheme="majorBidi"/>
        </w:rPr>
        <w:t xml:space="preserve"> or </w:t>
      </w:r>
      <w:r w:rsidRPr="00F97D20">
        <w:rPr>
          <w:rFonts w:asciiTheme="majorBidi" w:hAnsiTheme="majorBidi" w:cstheme="majorBidi"/>
        </w:rPr>
        <w:t>a permanently inhabited separated place not included within the formal boundaries of another locality and not have an independent administrative authority.</w:t>
      </w:r>
    </w:p>
    <w:p w:rsidR="00A40E4D" w:rsidRPr="00F97D20" w:rsidRDefault="00A40E4D" w:rsidP="00F97D20">
      <w:pPr>
        <w:ind w:right="-108"/>
        <w:jc w:val="both"/>
        <w:rPr>
          <w:rFonts w:asciiTheme="majorBidi" w:hAnsiTheme="majorBidi" w:cstheme="majorBidi"/>
          <w:b/>
          <w:bCs/>
          <w:sz w:val="18"/>
          <w:szCs w:val="18"/>
        </w:rPr>
      </w:pPr>
    </w:p>
    <w:p w:rsidR="00446E7A" w:rsidRPr="00F97D20" w:rsidRDefault="00446E7A" w:rsidP="00F97D20">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446E7A" w:rsidRPr="00F97D20" w:rsidRDefault="00446E7A" w:rsidP="00F97D20">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446E7A" w:rsidRPr="00F97D20" w:rsidRDefault="00446E7A" w:rsidP="00337CA6">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446E7A" w:rsidRPr="00F97D20" w:rsidRDefault="00446E7A" w:rsidP="00337CA6">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446E7A" w:rsidRPr="00F97D20" w:rsidRDefault="00446E7A" w:rsidP="00337CA6">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4C0BC6" w:rsidRPr="00F97D20" w:rsidRDefault="004C0BC6" w:rsidP="00F97D20">
      <w:pPr>
        <w:jc w:val="both"/>
        <w:rPr>
          <w:rFonts w:asciiTheme="majorBidi" w:hAnsiTheme="majorBidi" w:cstheme="majorBidi"/>
          <w:b/>
          <w:bCs/>
          <w:sz w:val="18"/>
          <w:szCs w:val="18"/>
        </w:rPr>
      </w:pPr>
    </w:p>
    <w:p w:rsidR="00F02B35" w:rsidRPr="00F97D20" w:rsidRDefault="00F02B35" w:rsidP="00F97D20">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F02B35" w:rsidRPr="00F97D20" w:rsidRDefault="00F02B35" w:rsidP="00F97D20">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F02B35" w:rsidRPr="00F97D20" w:rsidRDefault="00F02B35" w:rsidP="00F97D20">
      <w:pPr>
        <w:pStyle w:val="BodyText2"/>
        <w:jc w:val="both"/>
        <w:rPr>
          <w:rFonts w:asciiTheme="majorBidi" w:hAnsiTheme="majorBidi" w:cstheme="majorBidi"/>
          <w:sz w:val="18"/>
          <w:szCs w:val="18"/>
        </w:rPr>
      </w:pPr>
    </w:p>
    <w:p w:rsidR="00F02B35" w:rsidRPr="00F97D20" w:rsidRDefault="00F02B35" w:rsidP="00F97D20">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F02B35" w:rsidRPr="00F97D20" w:rsidRDefault="00F02B35" w:rsidP="00F97D20">
      <w:pPr>
        <w:ind w:left="-1" w:firstLine="1"/>
        <w:jc w:val="both"/>
        <w:rPr>
          <w:rFonts w:asciiTheme="majorBidi" w:hAnsiTheme="majorBidi" w:cstheme="majorBidi"/>
          <w:b/>
          <w:bCs/>
          <w:sz w:val="18"/>
          <w:szCs w:val="18"/>
        </w:rPr>
      </w:pPr>
    </w:p>
    <w:p w:rsidR="00F02B35" w:rsidRPr="00F97D20" w:rsidRDefault="00F02B35" w:rsidP="00F97D20">
      <w:pPr>
        <w:jc w:val="both"/>
        <w:rPr>
          <w:rFonts w:asciiTheme="majorBidi" w:hAnsiTheme="majorBidi" w:cstheme="majorBidi"/>
          <w:b/>
          <w:bCs/>
        </w:rPr>
      </w:pPr>
      <w:r w:rsidRPr="00F97D20">
        <w:rPr>
          <w:rFonts w:asciiTheme="majorBidi" w:hAnsiTheme="majorBidi" w:cstheme="majorBidi"/>
          <w:b/>
          <w:bCs/>
        </w:rPr>
        <w:t>Housing Unit:</w:t>
      </w:r>
    </w:p>
    <w:p w:rsidR="00F02B35" w:rsidRPr="00F97D20" w:rsidRDefault="00F02B35" w:rsidP="00F97D20">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F02B35" w:rsidRPr="00F97D20" w:rsidRDefault="00F02B35" w:rsidP="00F97D20">
      <w:pPr>
        <w:jc w:val="both"/>
        <w:rPr>
          <w:rFonts w:asciiTheme="majorBidi" w:hAnsiTheme="majorBidi" w:cstheme="majorBidi"/>
          <w:sz w:val="18"/>
          <w:szCs w:val="18"/>
        </w:rPr>
      </w:pPr>
    </w:p>
    <w:p w:rsidR="00C53171" w:rsidRPr="00F97D20" w:rsidRDefault="00C53171" w:rsidP="00F97D20">
      <w:pPr>
        <w:jc w:val="both"/>
        <w:rPr>
          <w:rFonts w:asciiTheme="majorBidi" w:hAnsiTheme="majorBidi" w:cstheme="majorBidi"/>
          <w:b/>
          <w:bCs/>
        </w:rPr>
      </w:pPr>
      <w:r w:rsidRPr="00F97D20">
        <w:rPr>
          <w:rFonts w:asciiTheme="majorBidi" w:hAnsiTheme="majorBidi" w:cstheme="majorBidi"/>
          <w:b/>
          <w:bCs/>
        </w:rPr>
        <w:t>Collective Households:</w:t>
      </w:r>
    </w:p>
    <w:p w:rsidR="00C53171" w:rsidRPr="00F97D20" w:rsidRDefault="00C53171" w:rsidP="00F97D20">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C53171" w:rsidRPr="00F97D20" w:rsidRDefault="00C53171" w:rsidP="00F97D20">
      <w:pPr>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Visitors from the same country (residents of the West Bank and Gaza Strip) (the entire family) if they are spending the period from 01-24 December 2017 with the household.</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sidR="00544881">
        <w:rPr>
          <w:rFonts w:asciiTheme="majorBidi" w:hAnsiTheme="majorBidi" w:cstheme="majorBidi"/>
        </w:rPr>
        <w:t>e</w:t>
      </w:r>
      <w:r w:rsidRPr="00F97D20">
        <w:rPr>
          <w:rFonts w:asciiTheme="majorBidi" w:hAnsiTheme="majorBidi" w:cstheme="majorBidi"/>
        </w:rPr>
        <w:t>rs in police states and the like.</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A3776B" w:rsidRPr="00544881" w:rsidRDefault="00A3776B" w:rsidP="00F97D20">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A3776B" w:rsidRPr="00F97D20" w:rsidRDefault="00A3776B" w:rsidP="00F97D20">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A3776B" w:rsidRPr="00F97D20" w:rsidRDefault="00A3776B" w:rsidP="00F97D20">
      <w:pPr>
        <w:numPr>
          <w:ilvl w:val="0"/>
          <w:numId w:val="35"/>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A3776B" w:rsidRPr="00F97D20" w:rsidRDefault="00A3776B" w:rsidP="00F97D20">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A3776B" w:rsidRPr="00F97D20" w:rsidRDefault="00A3776B" w:rsidP="00F97D20">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F97D20" w:rsidRDefault="004C0BC6" w:rsidP="00F97D20">
      <w:pPr>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4C0BC6" w:rsidRPr="00F97D20" w:rsidRDefault="004C0BC6" w:rsidP="00F97D20">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4C0BC6" w:rsidRPr="00F97D20" w:rsidRDefault="004C0BC6" w:rsidP="00F97D20">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w:t>
      </w:r>
      <w:r w:rsidR="00C41A05" w:rsidRPr="00F97D20">
        <w:rPr>
          <w:rFonts w:asciiTheme="majorBidi" w:hAnsiTheme="majorBidi" w:cstheme="majorBidi"/>
          <w:szCs w:val="24"/>
        </w:rPr>
        <w:t xml:space="preserve"> </w:t>
      </w:r>
      <w:r w:rsidRPr="00F97D20">
        <w:rPr>
          <w:rFonts w:asciiTheme="majorBidi" w:hAnsiTheme="majorBidi" w:cstheme="majorBidi"/>
          <w:szCs w:val="24"/>
        </w:rPr>
        <w:t xml:space="preserve">It refers to the households enumerated in the aforementioned collective households. </w:t>
      </w:r>
    </w:p>
    <w:p w:rsidR="004C0BC6" w:rsidRPr="00F97D20" w:rsidRDefault="004C0BC6" w:rsidP="00F97D20">
      <w:pPr>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Palestinian Household:</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4C0BC6" w:rsidRPr="00F97D20" w:rsidRDefault="004C0BC6" w:rsidP="00F97D20">
      <w:pPr>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Types of</w:t>
      </w:r>
      <w:r w:rsidR="00BC31B3" w:rsidRPr="00F97D20">
        <w:rPr>
          <w:rFonts w:asciiTheme="majorBidi" w:hAnsiTheme="majorBidi" w:cstheme="majorBidi"/>
          <w:b/>
          <w:bCs/>
        </w:rPr>
        <w:t xml:space="preserve"> Priv</w:t>
      </w:r>
      <w:r w:rsidR="00087608" w:rsidRPr="00F97D20">
        <w:rPr>
          <w:rFonts w:asciiTheme="majorBidi" w:hAnsiTheme="majorBidi" w:cstheme="majorBidi"/>
          <w:b/>
          <w:bCs/>
        </w:rPr>
        <w:t>a</w:t>
      </w:r>
      <w:r w:rsidR="00BC31B3" w:rsidRPr="00F97D20">
        <w:rPr>
          <w:rFonts w:asciiTheme="majorBidi" w:hAnsiTheme="majorBidi" w:cstheme="majorBidi"/>
          <w:b/>
          <w:bCs/>
        </w:rPr>
        <w:t>t</w:t>
      </w:r>
      <w:r w:rsidR="00087608" w:rsidRPr="00F97D20">
        <w:rPr>
          <w:rFonts w:asciiTheme="majorBidi" w:hAnsiTheme="majorBidi" w:cstheme="majorBidi"/>
          <w:b/>
          <w:bCs/>
        </w:rPr>
        <w:t>e</w:t>
      </w:r>
      <w:r w:rsidRPr="00F97D20">
        <w:rPr>
          <w:rFonts w:asciiTheme="majorBidi" w:hAnsiTheme="majorBidi" w:cstheme="majorBidi"/>
          <w:b/>
          <w:bCs/>
        </w:rPr>
        <w:t xml:space="preserve"> Households:</w:t>
      </w:r>
    </w:p>
    <w:p w:rsidR="004C0BC6" w:rsidRPr="00F97D20" w:rsidRDefault="004C0BC6" w:rsidP="00F97D20">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4C0BC6" w:rsidRPr="00F97D20" w:rsidRDefault="004C0BC6" w:rsidP="00F97D20">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F97D20" w:rsidRDefault="004C0BC6" w:rsidP="00F97D20">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4C0BC6" w:rsidRPr="00F97D20" w:rsidRDefault="004C0BC6" w:rsidP="00F97D20">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4C0BC6" w:rsidRPr="00F97D20" w:rsidRDefault="004C0BC6" w:rsidP="00F97D20">
      <w:pPr>
        <w:ind w:right="127" w:firstLine="13"/>
        <w:jc w:val="both"/>
        <w:rPr>
          <w:rFonts w:asciiTheme="majorBidi" w:hAnsiTheme="majorBidi" w:cstheme="majorBidi"/>
          <w:sz w:val="18"/>
          <w:szCs w:val="18"/>
        </w:rPr>
      </w:pPr>
    </w:p>
    <w:p w:rsidR="00D23EE5" w:rsidRPr="00F97D20" w:rsidRDefault="00D23EE5" w:rsidP="00F97D20">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D23EE5" w:rsidRPr="00F97D20" w:rsidRDefault="00D23EE5" w:rsidP="00F97D20">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D23EE5" w:rsidRPr="00F97D20" w:rsidRDefault="00D23EE5" w:rsidP="00F97D20">
      <w:pPr>
        <w:ind w:right="127" w:firstLine="13"/>
        <w:jc w:val="both"/>
        <w:rPr>
          <w:rFonts w:asciiTheme="majorBidi" w:hAnsiTheme="majorBidi" w:cstheme="majorBidi"/>
          <w:sz w:val="18"/>
          <w:szCs w:val="18"/>
        </w:rPr>
      </w:pPr>
    </w:p>
    <w:p w:rsidR="004C0BC6" w:rsidRPr="00F97D20" w:rsidRDefault="004C0BC6" w:rsidP="00F97D20">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w:t>
      </w:r>
      <w:r w:rsidR="000C46D0" w:rsidRPr="00F97D20">
        <w:rPr>
          <w:rFonts w:asciiTheme="majorBidi" w:hAnsiTheme="majorBidi" w:cstheme="majorBidi"/>
          <w:b/>
          <w:bCs/>
          <w:szCs w:val="24"/>
          <w:lang w:eastAsia="en-US"/>
        </w:rPr>
        <w:t xml:space="preserve"> (Indicator)</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w:t>
      </w:r>
      <w:r w:rsidR="00CF6DFC" w:rsidRPr="00F97D20">
        <w:rPr>
          <w:rFonts w:asciiTheme="majorBidi" w:hAnsiTheme="majorBidi" w:cstheme="majorBidi"/>
        </w:rPr>
        <w:t xml:space="preserve"> </w:t>
      </w:r>
      <w:r w:rsidRPr="00F97D20">
        <w:rPr>
          <w:rFonts w:asciiTheme="majorBidi" w:hAnsiTheme="majorBidi" w:cstheme="majorBidi"/>
        </w:rPr>
        <w:t>by the number of households for that particular category.</w:t>
      </w:r>
    </w:p>
    <w:p w:rsidR="004C0BC6" w:rsidRPr="00F97D20" w:rsidRDefault="004C0BC6" w:rsidP="00F97D20">
      <w:pPr>
        <w:jc w:val="both"/>
        <w:rPr>
          <w:rFonts w:asciiTheme="majorBidi" w:hAnsiTheme="majorBidi" w:cstheme="majorBidi"/>
          <w:sz w:val="18"/>
          <w:szCs w:val="18"/>
        </w:rPr>
      </w:pPr>
    </w:p>
    <w:p w:rsidR="004C0BC6" w:rsidRPr="00F97D20" w:rsidRDefault="004C0BC6" w:rsidP="00F97D20">
      <w:pPr>
        <w:ind w:right="-108"/>
        <w:jc w:val="both"/>
        <w:rPr>
          <w:rFonts w:asciiTheme="majorBidi" w:hAnsiTheme="majorBidi" w:cstheme="majorBidi"/>
          <w:b/>
          <w:bCs/>
        </w:rPr>
      </w:pPr>
      <w:r w:rsidRPr="00F97D20">
        <w:rPr>
          <w:rFonts w:asciiTheme="majorBidi" w:hAnsiTheme="majorBidi" w:cstheme="majorBidi"/>
          <w:b/>
          <w:bCs/>
        </w:rPr>
        <w:t>Sex:</w:t>
      </w:r>
    </w:p>
    <w:p w:rsidR="004C0BC6" w:rsidRPr="00F97D20" w:rsidRDefault="004C0BC6" w:rsidP="00F97D20">
      <w:pPr>
        <w:pStyle w:val="BodyText2"/>
        <w:jc w:val="both"/>
        <w:rPr>
          <w:rFonts w:asciiTheme="majorBidi" w:hAnsiTheme="majorBidi" w:cstheme="majorBidi"/>
        </w:rPr>
      </w:pPr>
      <w:r w:rsidRPr="00F97D20">
        <w:rPr>
          <w:rFonts w:asciiTheme="majorBidi" w:hAnsiTheme="majorBidi" w:cstheme="majorBidi"/>
        </w:rPr>
        <w:t xml:space="preserve">It is </w:t>
      </w:r>
      <w:r w:rsidR="00345DBE" w:rsidRPr="00F97D20">
        <w:rPr>
          <w:rFonts w:asciiTheme="majorBidi" w:hAnsiTheme="majorBidi" w:cstheme="majorBidi"/>
        </w:rPr>
        <w:t>classified</w:t>
      </w:r>
      <w:r w:rsidRPr="00F97D20">
        <w:rPr>
          <w:rFonts w:asciiTheme="majorBidi" w:hAnsiTheme="majorBidi" w:cstheme="majorBidi"/>
        </w:rPr>
        <w:t xml:space="preserve"> into male and female. </w:t>
      </w:r>
    </w:p>
    <w:p w:rsidR="00727318" w:rsidRPr="00F97D20" w:rsidRDefault="00727318" w:rsidP="00F97D20">
      <w:pPr>
        <w:pStyle w:val="BodyText2"/>
        <w:jc w:val="both"/>
        <w:rPr>
          <w:rFonts w:asciiTheme="majorBidi" w:hAnsiTheme="majorBidi" w:cstheme="majorBidi"/>
        </w:rPr>
      </w:pPr>
    </w:p>
    <w:p w:rsidR="007449D2" w:rsidRPr="00F97D20" w:rsidRDefault="007449D2" w:rsidP="00F97D20">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7449D2" w:rsidRPr="00F97D20" w:rsidRDefault="007449D2" w:rsidP="00F97D20">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7449D2" w:rsidRPr="00F97D20" w:rsidRDefault="007449D2" w:rsidP="00F97D20">
      <w:pPr>
        <w:ind w:right="-108"/>
        <w:jc w:val="both"/>
        <w:rPr>
          <w:rFonts w:asciiTheme="majorBidi" w:hAnsiTheme="majorBidi" w:cstheme="majorBidi"/>
          <w:b/>
          <w:bCs/>
          <w:sz w:val="18"/>
          <w:szCs w:val="18"/>
        </w:rPr>
      </w:pPr>
    </w:p>
    <w:p w:rsidR="004C0BC6" w:rsidRPr="00F97D20" w:rsidRDefault="004C0BC6" w:rsidP="00F97D20">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DA14D7" w:rsidRPr="00F97D20" w:rsidRDefault="00DA14D7" w:rsidP="00F97D20">
      <w:pPr>
        <w:jc w:val="both"/>
        <w:rPr>
          <w:rFonts w:asciiTheme="majorBidi" w:hAnsiTheme="majorBidi" w:cstheme="majorBidi"/>
          <w:b/>
          <w:bCs/>
          <w:sz w:val="18"/>
          <w:szCs w:val="18"/>
        </w:rPr>
      </w:pPr>
    </w:p>
    <w:p w:rsidR="00DF4A25" w:rsidRPr="00F97D20" w:rsidRDefault="00DF4A25" w:rsidP="00F97D20">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DF4A25" w:rsidRPr="00F97D20" w:rsidRDefault="00DF4A25" w:rsidP="00F97D20">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DF4A25" w:rsidRPr="00F97D20" w:rsidRDefault="00DF4A25" w:rsidP="00F97D20">
      <w:pPr>
        <w:jc w:val="both"/>
        <w:rPr>
          <w:rFonts w:asciiTheme="majorBidi" w:hAnsiTheme="majorBidi" w:cstheme="majorBidi"/>
          <w:sz w:val="18"/>
          <w:szCs w:val="18"/>
        </w:rPr>
      </w:pPr>
    </w:p>
    <w:p w:rsidR="00DF4A25" w:rsidRPr="00F97D20" w:rsidRDefault="00DF4A25" w:rsidP="00F97D20">
      <w:pPr>
        <w:ind w:right="-108"/>
        <w:jc w:val="both"/>
        <w:rPr>
          <w:rFonts w:asciiTheme="majorBidi" w:hAnsiTheme="majorBidi" w:cstheme="majorBidi"/>
          <w:b/>
          <w:bCs/>
        </w:rPr>
      </w:pPr>
      <w:r w:rsidRPr="00F97D20">
        <w:rPr>
          <w:rFonts w:asciiTheme="majorBidi" w:hAnsiTheme="majorBidi" w:cstheme="majorBidi"/>
          <w:b/>
          <w:bCs/>
        </w:rPr>
        <w:t>Usual place of residence:</w:t>
      </w:r>
    </w:p>
    <w:p w:rsidR="00DF4A25" w:rsidRPr="00F97D20" w:rsidRDefault="00DF4A25" w:rsidP="00F97D20">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DF4A25" w:rsidRPr="00F97D20" w:rsidRDefault="00DF4A25" w:rsidP="00F97D20">
      <w:pPr>
        <w:ind w:left="180" w:right="720"/>
        <w:jc w:val="both"/>
        <w:rPr>
          <w:rFonts w:asciiTheme="majorBidi" w:hAnsiTheme="majorBidi" w:cstheme="majorBidi"/>
          <w:sz w:val="18"/>
          <w:szCs w:val="18"/>
        </w:rPr>
      </w:pPr>
    </w:p>
    <w:p w:rsidR="00DF4A25" w:rsidRPr="00F97D20" w:rsidRDefault="00DF4A25" w:rsidP="00F97D20">
      <w:pPr>
        <w:ind w:right="-1"/>
        <w:jc w:val="both"/>
        <w:rPr>
          <w:rFonts w:asciiTheme="majorBidi" w:hAnsiTheme="majorBidi" w:cstheme="majorBidi"/>
          <w:b/>
          <w:bCs/>
        </w:rPr>
      </w:pPr>
      <w:r w:rsidRPr="00F97D20">
        <w:rPr>
          <w:rFonts w:asciiTheme="majorBidi" w:hAnsiTheme="majorBidi" w:cstheme="majorBidi"/>
          <w:b/>
          <w:bCs/>
        </w:rPr>
        <w:t>Previous Usual Place of Residence</w:t>
      </w:r>
      <w:r w:rsidR="00977C4F">
        <w:rPr>
          <w:rFonts w:asciiTheme="majorBidi" w:hAnsiTheme="majorBidi" w:cstheme="majorBidi"/>
          <w:b/>
          <w:bCs/>
        </w:rPr>
        <w:t>:</w:t>
      </w:r>
    </w:p>
    <w:p w:rsidR="00DF4A25" w:rsidRPr="00F97D20" w:rsidRDefault="00DF4A25" w:rsidP="00F97D20">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DF4A25" w:rsidRPr="00F97D20" w:rsidRDefault="00DF4A25" w:rsidP="00F97D20">
      <w:pPr>
        <w:jc w:val="both"/>
        <w:rPr>
          <w:rFonts w:asciiTheme="majorBidi" w:hAnsiTheme="majorBidi" w:cstheme="majorBidi"/>
          <w:b/>
          <w:bCs/>
          <w:sz w:val="18"/>
          <w:szCs w:val="18"/>
        </w:rPr>
      </w:pPr>
    </w:p>
    <w:p w:rsidR="00DA14D7" w:rsidRPr="00F97D20" w:rsidRDefault="00DA14D7" w:rsidP="00F97D20">
      <w:pPr>
        <w:ind w:right="-108"/>
        <w:jc w:val="both"/>
        <w:rPr>
          <w:rFonts w:asciiTheme="majorBidi" w:hAnsiTheme="majorBidi" w:cstheme="majorBidi"/>
          <w:b/>
          <w:bCs/>
        </w:rPr>
      </w:pPr>
      <w:r w:rsidRPr="00F97D20">
        <w:rPr>
          <w:rFonts w:asciiTheme="majorBidi" w:hAnsiTheme="majorBidi" w:cstheme="majorBidi"/>
          <w:b/>
          <w:bCs/>
        </w:rPr>
        <w:t>Religion:</w:t>
      </w:r>
    </w:p>
    <w:p w:rsidR="00DA14D7" w:rsidRPr="00F97D20" w:rsidRDefault="00DA14D7" w:rsidP="00F97D20">
      <w:pPr>
        <w:jc w:val="both"/>
        <w:rPr>
          <w:rFonts w:asciiTheme="majorBidi" w:hAnsiTheme="majorBidi" w:cstheme="majorBidi"/>
        </w:rPr>
      </w:pPr>
      <w:r w:rsidRPr="00F97D20">
        <w:rPr>
          <w:rFonts w:asciiTheme="majorBidi" w:hAnsiTheme="majorBidi" w:cstheme="majorBidi"/>
        </w:rPr>
        <w:t>It refers to the spiritual belief of the person.</w:t>
      </w:r>
    </w:p>
    <w:p w:rsidR="00DA14D7" w:rsidRPr="00F97D20" w:rsidRDefault="00DA14D7" w:rsidP="00F97D20">
      <w:pPr>
        <w:jc w:val="both"/>
        <w:rPr>
          <w:rFonts w:asciiTheme="majorBidi" w:hAnsiTheme="majorBidi" w:cstheme="majorBidi"/>
          <w:b/>
          <w:bCs/>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Refugee Status:</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4C0BC6" w:rsidRPr="00F97D20" w:rsidRDefault="004C0BC6" w:rsidP="00F97D20">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4C0BC6" w:rsidRPr="00F97D20" w:rsidRDefault="004C0BC6" w:rsidP="00F97D20">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4C0BC6" w:rsidRPr="00F97D20" w:rsidRDefault="004C0BC6" w:rsidP="00F97D20">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235AA" w:rsidP="00F97D20">
      <w:pPr>
        <w:jc w:val="both"/>
        <w:rPr>
          <w:rFonts w:asciiTheme="majorBidi" w:hAnsiTheme="majorBidi" w:cstheme="majorBidi"/>
          <w:b/>
          <w:bCs/>
        </w:rPr>
      </w:pPr>
      <w:r w:rsidRPr="00F97D20">
        <w:rPr>
          <w:rFonts w:asciiTheme="majorBidi" w:hAnsiTheme="majorBidi" w:cstheme="majorBidi"/>
          <w:b/>
          <w:bCs/>
        </w:rPr>
        <w:t>Difficulty/disability</w:t>
      </w:r>
      <w:r w:rsidR="004C0BC6" w:rsidRPr="00F97D20">
        <w:rPr>
          <w:rFonts w:asciiTheme="majorBidi" w:hAnsiTheme="majorBidi" w:cstheme="majorBidi"/>
          <w:b/>
          <w:bCs/>
        </w:rPr>
        <w:t xml:space="preserve">: </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C0BC6" w:rsidP="00EA7FA8">
      <w:pPr>
        <w:jc w:val="both"/>
        <w:rPr>
          <w:rFonts w:asciiTheme="majorBidi" w:hAnsiTheme="majorBidi" w:cstheme="majorBidi"/>
          <w:b/>
          <w:bCs/>
        </w:rPr>
      </w:pPr>
      <w:r w:rsidRPr="00F97D20">
        <w:rPr>
          <w:rFonts w:asciiTheme="majorBidi" w:hAnsiTheme="majorBidi" w:cstheme="majorBidi"/>
          <w:b/>
          <w:bCs/>
        </w:rPr>
        <w:t xml:space="preserve">Seeing </w:t>
      </w:r>
      <w:r w:rsidR="00EA7FA8" w:rsidRPr="00F97D20">
        <w:rPr>
          <w:rFonts w:asciiTheme="majorBidi" w:hAnsiTheme="majorBidi" w:cstheme="majorBidi"/>
          <w:b/>
          <w:bCs/>
        </w:rPr>
        <w:t>Difficulty/disability:</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 xml:space="preserve">Individuals who have some difficulties </w:t>
      </w:r>
      <w:r w:rsidR="004235AA" w:rsidRPr="00F97D20">
        <w:rPr>
          <w:rFonts w:asciiTheme="majorBidi" w:hAnsiTheme="majorBidi" w:cstheme="majorBidi"/>
        </w:rPr>
        <w:t xml:space="preserve">or disability </w:t>
      </w:r>
      <w:r w:rsidRPr="00F97D20">
        <w:rPr>
          <w:rFonts w:asciiTheme="majorBidi" w:hAnsiTheme="majorBidi" w:cstheme="majorBidi"/>
        </w:rPr>
        <w:t xml:space="preserve">in </w:t>
      </w:r>
      <w:r w:rsidR="004235AA" w:rsidRPr="00F97D20">
        <w:rPr>
          <w:rFonts w:asciiTheme="majorBidi" w:hAnsiTheme="majorBidi" w:cstheme="majorBidi"/>
        </w:rPr>
        <w:t>seeing</w:t>
      </w:r>
      <w:r w:rsidRPr="00F97D20">
        <w:rPr>
          <w:rFonts w:asciiTheme="majorBidi" w:hAnsiTheme="majorBidi" w:cstheme="majorBidi"/>
        </w:rPr>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F97D20" w:rsidRDefault="00333B99" w:rsidP="00F97D20">
      <w:pPr>
        <w:jc w:val="both"/>
        <w:rPr>
          <w:rFonts w:asciiTheme="majorBidi" w:hAnsiTheme="majorBidi" w:cstheme="majorBidi"/>
          <w:sz w:val="18"/>
          <w:szCs w:val="18"/>
        </w:rPr>
      </w:pPr>
    </w:p>
    <w:p w:rsidR="004C0BC6" w:rsidRPr="00F97D20" w:rsidRDefault="004C0BC6" w:rsidP="00EA7FA8">
      <w:pPr>
        <w:jc w:val="both"/>
        <w:rPr>
          <w:rFonts w:asciiTheme="majorBidi" w:hAnsiTheme="majorBidi" w:cstheme="majorBidi"/>
          <w:b/>
          <w:bCs/>
        </w:rPr>
      </w:pPr>
      <w:r w:rsidRPr="00F97D20">
        <w:rPr>
          <w:rFonts w:asciiTheme="majorBidi" w:hAnsiTheme="majorBidi" w:cstheme="majorBidi"/>
          <w:b/>
          <w:bCs/>
        </w:rPr>
        <w:t xml:space="preserve">Hearing </w:t>
      </w:r>
      <w:r w:rsidR="00EA7FA8" w:rsidRPr="00F97D20">
        <w:rPr>
          <w:rFonts w:asciiTheme="majorBidi" w:hAnsiTheme="majorBidi" w:cstheme="majorBidi"/>
          <w:b/>
          <w:bCs/>
        </w:rPr>
        <w:t>Difficulty/disability:</w:t>
      </w:r>
    </w:p>
    <w:p w:rsidR="004C0BC6" w:rsidRPr="00F97D20" w:rsidRDefault="00367212" w:rsidP="00F97D20">
      <w:pPr>
        <w:jc w:val="both"/>
        <w:rPr>
          <w:rFonts w:asciiTheme="majorBidi" w:hAnsiTheme="majorBidi" w:cstheme="majorBidi"/>
        </w:rPr>
      </w:pPr>
      <w:r w:rsidRPr="00F97D20">
        <w:rPr>
          <w:rFonts w:asciiTheme="majorBidi" w:hAnsiTheme="majorBidi" w:cstheme="majorBidi"/>
        </w:rPr>
        <w:t>I</w:t>
      </w:r>
      <w:r w:rsidR="004C0BC6" w:rsidRPr="00F97D20">
        <w:rPr>
          <w:rFonts w:asciiTheme="majorBidi" w:hAnsiTheme="majorBidi" w:cstheme="majorBidi"/>
        </w:rPr>
        <w:t xml:space="preserve">ndividuals who have some hearing </w:t>
      </w:r>
      <w:r w:rsidR="004235AA" w:rsidRPr="00F97D20">
        <w:rPr>
          <w:rFonts w:asciiTheme="majorBidi" w:hAnsiTheme="majorBidi" w:cstheme="majorBidi"/>
        </w:rPr>
        <w:t xml:space="preserve">difficulties or disability </w:t>
      </w:r>
      <w:r w:rsidR="004C0BC6" w:rsidRPr="00F97D20">
        <w:rPr>
          <w:rFonts w:asciiTheme="majorBidi" w:hAnsiTheme="majorBidi" w:cstheme="majorBidi"/>
        </w:rPr>
        <w:t>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727318" w:rsidRPr="00F97D20" w:rsidRDefault="00727318" w:rsidP="00F97D20">
      <w:pPr>
        <w:pStyle w:val="BodyText2"/>
        <w:jc w:val="both"/>
        <w:rPr>
          <w:rFonts w:asciiTheme="majorBidi" w:hAnsiTheme="majorBidi" w:cstheme="majorBidi"/>
        </w:rPr>
      </w:pPr>
    </w:p>
    <w:p w:rsidR="004C0BC6" w:rsidRPr="00F97D20" w:rsidRDefault="004C0BC6" w:rsidP="00EA7FA8">
      <w:pPr>
        <w:jc w:val="both"/>
        <w:rPr>
          <w:rFonts w:asciiTheme="majorBidi" w:hAnsiTheme="majorBidi" w:cstheme="majorBidi"/>
          <w:b/>
          <w:bCs/>
        </w:rPr>
      </w:pPr>
      <w:r w:rsidRPr="00F97D20">
        <w:rPr>
          <w:rFonts w:asciiTheme="majorBidi" w:hAnsiTheme="majorBidi" w:cstheme="majorBidi"/>
          <w:b/>
          <w:bCs/>
        </w:rPr>
        <w:lastRenderedPageBreak/>
        <w:t xml:space="preserve">Mobility </w:t>
      </w:r>
      <w:r w:rsidR="004235AA" w:rsidRPr="00F97D20">
        <w:rPr>
          <w:rFonts w:asciiTheme="majorBidi" w:hAnsiTheme="majorBidi" w:cstheme="majorBidi"/>
          <w:b/>
          <w:bCs/>
        </w:rPr>
        <w:t>Difficulty/disability</w:t>
      </w:r>
      <w:r w:rsidRPr="00F97D20">
        <w:rPr>
          <w:rFonts w:asciiTheme="majorBidi" w:hAnsiTheme="majorBidi" w:cstheme="majorBidi"/>
          <w:b/>
          <w:bCs/>
        </w:rPr>
        <w:t>:</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 xml:space="preserve">Individuals who have </w:t>
      </w:r>
      <w:r w:rsidR="004235AA" w:rsidRPr="00F97D20">
        <w:rPr>
          <w:rFonts w:asciiTheme="majorBidi" w:hAnsiTheme="majorBidi" w:cstheme="majorBidi"/>
        </w:rPr>
        <w:t xml:space="preserve">difficulties or disability </w:t>
      </w:r>
      <w:r w:rsidRPr="00F97D20">
        <w:rPr>
          <w:rFonts w:asciiTheme="majorBidi" w:hAnsiTheme="majorBidi" w:cstheme="majorBidi"/>
        </w:rPr>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F97D20">
        <w:rPr>
          <w:rFonts w:asciiTheme="majorBidi" w:hAnsiTheme="majorBidi" w:cstheme="majorBidi"/>
        </w:rPr>
        <w:t>Its</w:t>
      </w:r>
      <w:proofErr w:type="spellEnd"/>
      <w:r w:rsidR="005D5418"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r w:rsidR="000C46D0" w:rsidRPr="00F97D20">
        <w:rPr>
          <w:rFonts w:asciiTheme="majorBidi" w:hAnsiTheme="majorBidi" w:cstheme="majorBidi"/>
        </w:rPr>
        <w:t>.</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 xml:space="preserve">Remembering and concentrating </w:t>
      </w:r>
      <w:r w:rsidR="004235AA" w:rsidRPr="00F97D20">
        <w:rPr>
          <w:rFonts w:asciiTheme="majorBidi" w:hAnsiTheme="majorBidi" w:cstheme="majorBidi"/>
          <w:b/>
          <w:bCs/>
        </w:rPr>
        <w:t>Difficulty/disability</w:t>
      </w:r>
      <w:r w:rsidRPr="00F97D20">
        <w:rPr>
          <w:rFonts w:asciiTheme="majorBidi" w:hAnsiTheme="majorBidi" w:cstheme="majorBidi"/>
          <w:b/>
          <w:bCs/>
        </w:rPr>
        <w:t>:</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C0BC6" w:rsidP="00EA7FA8">
      <w:pPr>
        <w:jc w:val="both"/>
        <w:rPr>
          <w:rFonts w:asciiTheme="majorBidi" w:hAnsiTheme="majorBidi" w:cstheme="majorBidi"/>
          <w:b/>
          <w:bCs/>
        </w:rPr>
      </w:pPr>
      <w:r w:rsidRPr="00F97D20">
        <w:rPr>
          <w:rFonts w:asciiTheme="majorBidi" w:hAnsiTheme="majorBidi" w:cstheme="majorBidi"/>
          <w:b/>
          <w:bCs/>
        </w:rPr>
        <w:t xml:space="preserve">Communication </w:t>
      </w:r>
      <w:r w:rsidR="00EA7FA8" w:rsidRPr="00F97D20">
        <w:rPr>
          <w:rFonts w:asciiTheme="majorBidi" w:hAnsiTheme="majorBidi" w:cstheme="majorBidi"/>
          <w:b/>
          <w:bCs/>
        </w:rPr>
        <w:t>Difficulty/disability:</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Pr="00F97D20" w:rsidRDefault="004C0BC6" w:rsidP="00F97D20">
      <w:pPr>
        <w:pStyle w:val="BodyText2"/>
        <w:jc w:val="both"/>
        <w:rPr>
          <w:rFonts w:asciiTheme="majorBidi" w:hAnsiTheme="majorBidi" w:cstheme="majorBidi"/>
          <w:sz w:val="18"/>
          <w:szCs w:val="18"/>
        </w:rPr>
      </w:pPr>
    </w:p>
    <w:p w:rsidR="00E47176" w:rsidRPr="00F97D20" w:rsidRDefault="00E47176" w:rsidP="00EA7FA8">
      <w:pPr>
        <w:jc w:val="both"/>
        <w:rPr>
          <w:rFonts w:asciiTheme="majorBidi" w:hAnsiTheme="majorBidi" w:cstheme="majorBidi"/>
          <w:b/>
          <w:bCs/>
        </w:rPr>
      </w:pPr>
      <w:r w:rsidRPr="00F97D20">
        <w:rPr>
          <w:rFonts w:asciiTheme="majorBidi" w:hAnsiTheme="majorBidi" w:cstheme="majorBidi"/>
          <w:b/>
          <w:bCs/>
          <w:color w:val="000000"/>
        </w:rPr>
        <w:t xml:space="preserve">Cause of </w:t>
      </w:r>
      <w:r w:rsidR="00EA7FA8" w:rsidRPr="00F97D20">
        <w:rPr>
          <w:rFonts w:asciiTheme="majorBidi" w:hAnsiTheme="majorBidi" w:cstheme="majorBidi"/>
          <w:b/>
          <w:bCs/>
        </w:rPr>
        <w:t>Difficulty/disability:</w:t>
      </w:r>
    </w:p>
    <w:p w:rsidR="00E47176" w:rsidRPr="00F97D20" w:rsidRDefault="00E47176" w:rsidP="00F97D20">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E262B0" w:rsidRPr="009E5F8A" w:rsidRDefault="00E262B0" w:rsidP="00337CA6">
      <w:pPr>
        <w:numPr>
          <w:ilvl w:val="0"/>
          <w:numId w:val="40"/>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E47176" w:rsidRPr="00F97D20" w:rsidRDefault="00E47176" w:rsidP="00337CA6">
      <w:pPr>
        <w:pStyle w:val="ListParagraph"/>
        <w:numPr>
          <w:ilvl w:val="0"/>
          <w:numId w:val="40"/>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E47176" w:rsidRPr="00F97D20" w:rsidRDefault="000228EC"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00E47176" w:rsidRPr="00F97D20">
        <w:rPr>
          <w:rFonts w:asciiTheme="majorBidi" w:hAnsiTheme="majorBidi" w:cstheme="majorBidi"/>
          <w:b/>
          <w:bCs/>
          <w:szCs w:val="24"/>
        </w:rPr>
        <w:t>:</w:t>
      </w:r>
      <w:r w:rsidR="00E47176" w:rsidRPr="00F97D20">
        <w:rPr>
          <w:rFonts w:asciiTheme="majorBidi" w:hAnsiTheme="majorBidi" w:cstheme="majorBidi"/>
          <w:color w:val="222222"/>
          <w:szCs w:val="24"/>
        </w:rPr>
        <w:t xml:space="preserve"> </w:t>
      </w:r>
      <w:r w:rsidR="00E47176" w:rsidRPr="00F97D20">
        <w:rPr>
          <w:rFonts w:asciiTheme="majorBidi" w:hAnsiTheme="majorBidi" w:cstheme="majorBidi"/>
          <w:szCs w:val="24"/>
        </w:rPr>
        <w:t>difficulty/ disability</w:t>
      </w:r>
      <w:r w:rsidR="00E47176" w:rsidRPr="00F97D20">
        <w:rPr>
          <w:rFonts w:asciiTheme="majorBidi" w:hAnsiTheme="majorBidi" w:cstheme="majorBidi"/>
          <w:color w:val="222222"/>
          <w:szCs w:val="24"/>
        </w:rPr>
        <w:t xml:space="preserve"> </w:t>
      </w:r>
      <w:r w:rsidR="00E47176"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 xml:space="preserve">Israeli </w:t>
      </w:r>
      <w:r w:rsidR="00B62753" w:rsidRPr="00F97D20">
        <w:rPr>
          <w:rFonts w:asciiTheme="majorBidi" w:hAnsiTheme="majorBidi" w:cstheme="majorBidi"/>
          <w:b/>
          <w:bCs/>
          <w:color w:val="000000"/>
          <w:szCs w:val="24"/>
        </w:rPr>
        <w:t>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00E262B0">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E262B0" w:rsidRPr="00544881" w:rsidRDefault="00E262B0" w:rsidP="00F97D20">
      <w:pPr>
        <w:jc w:val="both"/>
        <w:rPr>
          <w:rFonts w:asciiTheme="majorBidi" w:hAnsiTheme="majorBidi" w:cstheme="majorBidi"/>
          <w:b/>
          <w:bCs/>
          <w:sz w:val="18"/>
          <w:szCs w:val="18"/>
        </w:rPr>
      </w:pPr>
    </w:p>
    <w:p w:rsidR="00C05A64" w:rsidRPr="00F97D20" w:rsidRDefault="00C05A64" w:rsidP="00F97D20">
      <w:pPr>
        <w:jc w:val="both"/>
        <w:rPr>
          <w:rFonts w:asciiTheme="majorBidi" w:hAnsiTheme="majorBidi" w:cstheme="majorBidi"/>
          <w:b/>
          <w:bCs/>
        </w:rPr>
      </w:pPr>
      <w:r w:rsidRPr="00F97D20">
        <w:rPr>
          <w:rFonts w:asciiTheme="majorBidi" w:hAnsiTheme="majorBidi" w:cstheme="majorBidi"/>
          <w:b/>
          <w:bCs/>
        </w:rPr>
        <w:t>Health Insurance:</w:t>
      </w:r>
    </w:p>
    <w:p w:rsidR="00C05A64" w:rsidRDefault="00C05A64" w:rsidP="00F97D20">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425A41" w:rsidRPr="00544881" w:rsidRDefault="00425A41" w:rsidP="00F97D20">
      <w:pPr>
        <w:jc w:val="both"/>
        <w:rPr>
          <w:rFonts w:asciiTheme="majorBidi" w:hAnsiTheme="majorBidi" w:cstheme="majorBidi"/>
          <w:sz w:val="18"/>
          <w:szCs w:val="18"/>
          <w:rtl/>
        </w:rPr>
      </w:pPr>
    </w:p>
    <w:p w:rsidR="00425A41" w:rsidRPr="00425A41" w:rsidRDefault="00425A41" w:rsidP="00425A41">
      <w:pPr>
        <w:tabs>
          <w:tab w:val="right" w:pos="701"/>
        </w:tabs>
        <w:ind w:left="1" w:firstLine="6"/>
        <w:jc w:val="both"/>
        <w:rPr>
          <w:b/>
          <w:bCs/>
        </w:rPr>
      </w:pPr>
      <w:r w:rsidRPr="00425A41">
        <w:rPr>
          <w:b/>
          <w:bCs/>
        </w:rPr>
        <w:t>Types of Health Insurance:</w:t>
      </w:r>
    </w:p>
    <w:p w:rsidR="00425A41" w:rsidRDefault="00425A41" w:rsidP="00337CA6">
      <w:pPr>
        <w:pStyle w:val="ListParagraph"/>
        <w:numPr>
          <w:ilvl w:val="0"/>
          <w:numId w:val="12"/>
        </w:numPr>
        <w:bidi w:val="0"/>
        <w:ind w:left="426" w:hanging="284"/>
      </w:pPr>
      <w:r w:rsidRPr="00425A41">
        <w:rPr>
          <w:b/>
          <w:bCs/>
        </w:rPr>
        <w:t>Government insurance</w:t>
      </w:r>
      <w:r w:rsidRPr="001E76FB">
        <w:t>: means the insurance of the Palestinian Ministry of Health.</w:t>
      </w:r>
    </w:p>
    <w:p w:rsidR="00425A41" w:rsidRDefault="00425A41" w:rsidP="00337CA6">
      <w:pPr>
        <w:pStyle w:val="ListParagraph"/>
        <w:numPr>
          <w:ilvl w:val="0"/>
          <w:numId w:val="12"/>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425A41" w:rsidRPr="001E76FB" w:rsidRDefault="00425A41" w:rsidP="00337CA6">
      <w:pPr>
        <w:pStyle w:val="ListParagraph"/>
        <w:numPr>
          <w:ilvl w:val="0"/>
          <w:numId w:val="12"/>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425A41" w:rsidRPr="001E76FB" w:rsidRDefault="00425A41" w:rsidP="00337CA6">
      <w:pPr>
        <w:pStyle w:val="ListParagraph"/>
        <w:numPr>
          <w:ilvl w:val="0"/>
          <w:numId w:val="12"/>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425A41" w:rsidRPr="00F97D20" w:rsidRDefault="00425A41" w:rsidP="00F97D20">
      <w:pPr>
        <w:pStyle w:val="BodyText2"/>
        <w:jc w:val="both"/>
        <w:rPr>
          <w:rFonts w:asciiTheme="majorBidi" w:hAnsiTheme="majorBidi" w:cstheme="majorBidi"/>
          <w:sz w:val="18"/>
          <w:szCs w:val="18"/>
        </w:rPr>
      </w:pPr>
    </w:p>
    <w:p w:rsidR="00C05A64" w:rsidRPr="00F97D20" w:rsidRDefault="00C05A64" w:rsidP="00F97D20">
      <w:pPr>
        <w:jc w:val="both"/>
        <w:rPr>
          <w:rFonts w:asciiTheme="majorBidi" w:hAnsiTheme="majorBidi" w:cstheme="majorBidi"/>
          <w:b/>
          <w:bCs/>
        </w:rPr>
      </w:pPr>
      <w:r w:rsidRPr="00F97D20">
        <w:rPr>
          <w:rFonts w:asciiTheme="majorBidi" w:hAnsiTheme="majorBidi" w:cstheme="majorBidi"/>
          <w:b/>
          <w:bCs/>
        </w:rPr>
        <w:t>Chronic Disease:</w:t>
      </w:r>
    </w:p>
    <w:p w:rsidR="00C05A64" w:rsidRPr="00F97D20" w:rsidRDefault="00C05A64" w:rsidP="00F97D20">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C05A64" w:rsidRPr="00F97D20" w:rsidRDefault="00C05A64" w:rsidP="00F97D20">
      <w:pPr>
        <w:pStyle w:val="BodyText2"/>
        <w:jc w:val="both"/>
        <w:rPr>
          <w:rFonts w:asciiTheme="majorBidi" w:hAnsiTheme="majorBidi" w:cstheme="majorBidi"/>
          <w:sz w:val="18"/>
          <w:szCs w:val="18"/>
        </w:rPr>
      </w:pPr>
    </w:p>
    <w:p w:rsidR="004C0BC6" w:rsidRPr="00F97D20" w:rsidRDefault="004C0BC6" w:rsidP="00F97D20">
      <w:pPr>
        <w:ind w:right="-108"/>
        <w:jc w:val="both"/>
        <w:rPr>
          <w:rFonts w:asciiTheme="majorBidi" w:hAnsiTheme="majorBidi" w:cstheme="majorBidi"/>
          <w:b/>
          <w:bCs/>
        </w:rPr>
      </w:pPr>
      <w:r w:rsidRPr="00F97D20">
        <w:rPr>
          <w:rFonts w:asciiTheme="majorBidi" w:hAnsiTheme="majorBidi" w:cstheme="majorBidi"/>
          <w:b/>
          <w:bCs/>
        </w:rPr>
        <w:t>Kindergarten:</w:t>
      </w:r>
    </w:p>
    <w:p w:rsidR="004C0BC6" w:rsidRPr="00F97D20" w:rsidRDefault="004C0BC6" w:rsidP="00F97D20">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Educational Attendance:</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F97D20" w:rsidRDefault="004C0BC6" w:rsidP="00337CA6">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4C0BC6" w:rsidRPr="00F97D20" w:rsidRDefault="004C0BC6" w:rsidP="00337CA6">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4C0BC6" w:rsidRPr="00F97D20" w:rsidRDefault="004C0BC6" w:rsidP="00337CA6">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4C0BC6" w:rsidRPr="00F97D20" w:rsidRDefault="004C0BC6" w:rsidP="00337CA6">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12940" w:rsidRPr="00F97D20" w:rsidRDefault="00612940" w:rsidP="00F97D20">
      <w:pPr>
        <w:ind w:right="-108"/>
        <w:jc w:val="both"/>
        <w:rPr>
          <w:rFonts w:asciiTheme="majorBidi" w:hAnsiTheme="majorBidi" w:cstheme="majorBidi"/>
          <w:b/>
          <w:bCs/>
          <w:sz w:val="18"/>
          <w:szCs w:val="18"/>
        </w:rPr>
      </w:pPr>
    </w:p>
    <w:p w:rsidR="0051502F" w:rsidRPr="00F97D20" w:rsidRDefault="0051502F" w:rsidP="00F97D20">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51502F" w:rsidRPr="00F97D20" w:rsidRDefault="0051502F" w:rsidP="00F97D20">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4C0BC6" w:rsidRPr="00F97D20" w:rsidRDefault="004C0BC6" w:rsidP="00F97D20">
      <w:pPr>
        <w:jc w:val="both"/>
        <w:rPr>
          <w:rFonts w:asciiTheme="majorBidi" w:hAnsiTheme="majorBidi" w:cstheme="majorBidi"/>
          <w:b/>
          <w:bCs/>
          <w:sz w:val="18"/>
          <w:szCs w:val="18"/>
        </w:rPr>
      </w:pPr>
    </w:p>
    <w:p w:rsidR="004C0BC6" w:rsidRPr="00F97D20" w:rsidRDefault="004C0BC6" w:rsidP="00F97D20">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C0BC6" w:rsidP="00F97D20">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0831DC" w:rsidRPr="00544881" w:rsidRDefault="000831DC" w:rsidP="00F97D20">
      <w:pPr>
        <w:ind w:right="-108"/>
        <w:jc w:val="both"/>
        <w:rPr>
          <w:rFonts w:asciiTheme="majorBidi" w:hAnsiTheme="majorBidi" w:cstheme="majorBidi"/>
          <w:b/>
          <w:bCs/>
          <w:sz w:val="18"/>
          <w:szCs w:val="18"/>
        </w:rPr>
      </w:pPr>
    </w:p>
    <w:p w:rsidR="000831DC" w:rsidRPr="00F97D20" w:rsidRDefault="000831DC" w:rsidP="00F97D20">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0831DC" w:rsidRPr="00F97D20" w:rsidRDefault="000831DC" w:rsidP="00F97D20">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4C0BC6" w:rsidRPr="00F97D20" w:rsidRDefault="004C0BC6" w:rsidP="00F97D20">
      <w:pPr>
        <w:pStyle w:val="BodyText2"/>
        <w:jc w:val="both"/>
        <w:rPr>
          <w:rFonts w:asciiTheme="majorBidi" w:hAnsiTheme="majorBidi" w:cstheme="majorBidi"/>
          <w:sz w:val="18"/>
          <w:szCs w:val="18"/>
        </w:rPr>
      </w:pPr>
    </w:p>
    <w:p w:rsidR="007F59C8" w:rsidRPr="00F97D20" w:rsidRDefault="007F59C8" w:rsidP="00F97D20">
      <w:pPr>
        <w:ind w:right="-108"/>
        <w:jc w:val="both"/>
        <w:rPr>
          <w:rFonts w:asciiTheme="majorBidi" w:hAnsiTheme="majorBidi" w:cstheme="majorBidi"/>
        </w:rPr>
      </w:pPr>
      <w:r w:rsidRPr="00F97D20">
        <w:rPr>
          <w:rFonts w:asciiTheme="majorBidi" w:hAnsiTheme="majorBidi" w:cstheme="majorBidi"/>
          <w:b/>
          <w:bCs/>
        </w:rPr>
        <w:t xml:space="preserve">Place of study: </w:t>
      </w:r>
    </w:p>
    <w:p w:rsidR="007F59C8" w:rsidRPr="00F97D20" w:rsidRDefault="007F59C8" w:rsidP="00F97D20">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7F59C8" w:rsidRPr="00F97D20" w:rsidRDefault="007F59C8" w:rsidP="00F97D20">
      <w:pPr>
        <w:pStyle w:val="BodyText2"/>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Employed:</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rsidRPr="00F97D20">
        <w:rPr>
          <w:rFonts w:asciiTheme="majorBidi" w:hAnsiTheme="majorBidi" w:cstheme="majorBidi"/>
        </w:rPr>
        <w:t xml:space="preserve"> </w:t>
      </w:r>
      <w:r w:rsidRPr="00F97D20">
        <w:rPr>
          <w:rFonts w:asciiTheme="majorBidi" w:hAnsiTheme="majorBidi" w:cstheme="majorBidi"/>
        </w:rPr>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F97D20" w:rsidRDefault="004C0BC6" w:rsidP="00F97D20">
      <w:pPr>
        <w:jc w:val="both"/>
        <w:rPr>
          <w:rFonts w:asciiTheme="majorBidi" w:hAnsiTheme="majorBidi" w:cstheme="majorBidi"/>
          <w:sz w:val="18"/>
          <w:szCs w:val="18"/>
        </w:rPr>
      </w:pPr>
    </w:p>
    <w:p w:rsidR="00C518C3" w:rsidRPr="00F97D20" w:rsidRDefault="004C0BC6" w:rsidP="00F97D20">
      <w:pPr>
        <w:rPr>
          <w:rFonts w:asciiTheme="majorBidi" w:hAnsiTheme="majorBidi" w:cstheme="majorBidi"/>
        </w:rPr>
      </w:pPr>
      <w:proofErr w:type="spellStart"/>
      <w:r w:rsidRPr="00F97D20">
        <w:rPr>
          <w:rFonts w:asciiTheme="majorBidi" w:hAnsiTheme="majorBidi" w:cstheme="majorBidi"/>
          <w:b/>
          <w:bCs/>
        </w:rPr>
        <w:t>Labo</w:t>
      </w:r>
      <w:r w:rsidR="009348BE">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r>
      <w:r w:rsidR="00C518C3" w:rsidRPr="00F97D20">
        <w:rPr>
          <w:rFonts w:asciiTheme="majorBidi" w:hAnsiTheme="majorBidi" w:cstheme="majorBidi"/>
        </w:rPr>
        <w:t xml:space="preserve">A person’s work status in terms of being inside or outside the </w:t>
      </w:r>
      <w:proofErr w:type="spellStart"/>
      <w:r w:rsidR="00C518C3" w:rsidRPr="00F97D20">
        <w:rPr>
          <w:rFonts w:asciiTheme="majorBidi" w:hAnsiTheme="majorBidi" w:cstheme="majorBidi"/>
        </w:rPr>
        <w:t>labo</w:t>
      </w:r>
      <w:r w:rsidR="009348BE">
        <w:rPr>
          <w:rFonts w:asciiTheme="majorBidi" w:hAnsiTheme="majorBidi" w:cstheme="majorBidi"/>
        </w:rPr>
        <w:t>u</w:t>
      </w:r>
      <w:r w:rsidR="00C518C3" w:rsidRPr="00F97D20">
        <w:rPr>
          <w:rFonts w:asciiTheme="majorBidi" w:hAnsiTheme="majorBidi" w:cstheme="majorBidi"/>
        </w:rPr>
        <w:t>r</w:t>
      </w:r>
      <w:proofErr w:type="spellEnd"/>
      <w:r w:rsidR="00C518C3" w:rsidRPr="00F97D20">
        <w:rPr>
          <w:rFonts w:asciiTheme="majorBidi" w:hAnsiTheme="majorBidi" w:cstheme="majorBidi"/>
        </w:rPr>
        <w:t xml:space="preserve"> force and also classified as follows:</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xml:space="preserve">: </w:t>
      </w:r>
      <w:r w:rsidR="007D4CBC" w:rsidRPr="00F97D20">
        <w:rPr>
          <w:rFonts w:asciiTheme="majorBidi" w:hAnsiTheme="majorBidi" w:cstheme="majorBidi"/>
        </w:rPr>
        <w:t>Persons</w:t>
      </w:r>
      <w:r w:rsidRPr="00F97D20">
        <w:rPr>
          <w:rFonts w:asciiTheme="majorBidi" w:hAnsiTheme="majorBidi" w:cstheme="majorBidi"/>
        </w:rPr>
        <w:t xml:space="preserve">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007D4CBC" w:rsidRPr="00F97D20">
        <w:rPr>
          <w:rFonts w:asciiTheme="majorBidi" w:hAnsiTheme="majorBidi" w:cstheme="majorBidi"/>
        </w:rPr>
        <w:t xml:space="preserve">Persons </w:t>
      </w:r>
      <w:r w:rsidRPr="00F97D20">
        <w:rPr>
          <w:rFonts w:asciiTheme="majorBidi" w:hAnsiTheme="majorBidi" w:cstheme="majorBidi"/>
        </w:rPr>
        <w:t>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007D4CBC" w:rsidRPr="00F97D20">
        <w:rPr>
          <w:rFonts w:asciiTheme="majorBidi" w:hAnsiTheme="majorBidi" w:cstheme="majorBidi"/>
        </w:rPr>
        <w:t xml:space="preserve">Persons </w:t>
      </w:r>
      <w:r w:rsidRPr="00F97D20">
        <w:rPr>
          <w:rFonts w:asciiTheme="majorBidi" w:hAnsiTheme="majorBidi" w:cstheme="majorBidi"/>
        </w:rPr>
        <w:t>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007D4CBC" w:rsidRPr="00F97D20">
        <w:rPr>
          <w:rFonts w:asciiTheme="majorBidi" w:hAnsiTheme="majorBidi" w:cstheme="majorBidi"/>
        </w:rPr>
        <w:t xml:space="preserve">Persons </w:t>
      </w:r>
      <w:r w:rsidRPr="00F97D20">
        <w:rPr>
          <w:rFonts w:asciiTheme="majorBidi" w:hAnsiTheme="majorBidi" w:cstheme="majorBidi"/>
        </w:rPr>
        <w:t>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C518C3" w:rsidRPr="00F97D20" w:rsidRDefault="007034BB" w:rsidP="00337CA6">
      <w:pPr>
        <w:pStyle w:val="ListParagraph"/>
        <w:numPr>
          <w:ilvl w:val="0"/>
          <w:numId w:val="34"/>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w:t>
      </w:r>
      <w:r w:rsidR="00BB4869" w:rsidRPr="00F97D20">
        <w:rPr>
          <w:rFonts w:asciiTheme="majorBidi" w:hAnsiTheme="majorBidi" w:cstheme="majorBidi"/>
          <w:b/>
          <w:bCs/>
          <w:szCs w:val="24"/>
        </w:rPr>
        <w:t xml:space="preserve">– </w:t>
      </w:r>
      <w:r w:rsidRPr="00F97D20">
        <w:rPr>
          <w:rFonts w:asciiTheme="majorBidi" w:hAnsiTheme="majorBidi" w:cstheme="majorBidi"/>
          <w:b/>
          <w:bCs/>
          <w:szCs w:val="24"/>
        </w:rPr>
        <w:t>Ever employed actively seeking a job during the Last 4 weeks:</w:t>
      </w:r>
      <w:r w:rsidR="00C518C3" w:rsidRPr="00F97D20">
        <w:rPr>
          <w:rFonts w:asciiTheme="majorBidi" w:hAnsiTheme="majorBidi" w:cstheme="majorBidi"/>
          <w:b/>
          <w:bCs/>
          <w:szCs w:val="24"/>
        </w:rPr>
        <w:t xml:space="preserve"> </w:t>
      </w:r>
      <w:r w:rsidR="00C518C3" w:rsidRPr="00F97D20">
        <w:rPr>
          <w:rFonts w:asciiTheme="majorBidi" w:hAnsiTheme="majorBidi" w:cstheme="majorBidi"/>
          <w:szCs w:val="24"/>
        </w:rPr>
        <w:t xml:space="preserve">Those individuals aged 7 years and over who </w:t>
      </w:r>
      <w:r w:rsidR="00F91782" w:rsidRPr="00F97D20">
        <w:rPr>
          <w:rFonts w:asciiTheme="majorBidi" w:hAnsiTheme="majorBidi" w:cstheme="majorBidi"/>
          <w:color w:val="222222"/>
          <w:szCs w:val="24"/>
        </w:rPr>
        <w:t xml:space="preserve">worked for more than two weeks continuously during the past reference period, </w:t>
      </w:r>
      <w:r w:rsidRPr="00F97D20">
        <w:rPr>
          <w:rFonts w:asciiTheme="majorBidi" w:hAnsiTheme="majorBidi" w:cstheme="majorBidi"/>
          <w:color w:val="222222"/>
          <w:szCs w:val="24"/>
        </w:rPr>
        <w:t xml:space="preserve">i.e. </w:t>
      </w:r>
      <w:r w:rsidR="00F91782" w:rsidRPr="00F97D20">
        <w:rPr>
          <w:rFonts w:asciiTheme="majorBidi" w:hAnsiTheme="majorBidi" w:cstheme="majorBidi"/>
          <w:color w:val="222222"/>
          <w:szCs w:val="24"/>
        </w:rPr>
        <w:t xml:space="preserve">this individual did not work even for one hour during the reference </w:t>
      </w:r>
      <w:r w:rsidRPr="00F97D20">
        <w:rPr>
          <w:rFonts w:asciiTheme="majorBidi" w:hAnsiTheme="majorBidi" w:cstheme="majorBidi"/>
          <w:color w:val="222222"/>
          <w:szCs w:val="24"/>
        </w:rPr>
        <w:t>week</w:t>
      </w:r>
      <w:r w:rsidR="00F91782" w:rsidRPr="00F97D20">
        <w:rPr>
          <w:rFonts w:asciiTheme="majorBidi" w:hAnsiTheme="majorBidi" w:cstheme="majorBidi"/>
          <w:color w:val="222222"/>
          <w:szCs w:val="24"/>
        </w:rPr>
        <w:t xml:space="preserve"> (last week that precedes  the night of reference period), although he wants to work</w:t>
      </w:r>
      <w:r w:rsidRPr="00F97D20">
        <w:rPr>
          <w:rFonts w:asciiTheme="majorBidi" w:hAnsiTheme="majorBidi" w:cstheme="majorBidi"/>
          <w:color w:val="222222"/>
          <w:szCs w:val="24"/>
        </w:rPr>
        <w:t xml:space="preserve"> </w:t>
      </w:r>
      <w:r w:rsidR="00C518C3" w:rsidRPr="00F97D20">
        <w:rPr>
          <w:rFonts w:asciiTheme="majorBidi" w:hAnsiTheme="majorBidi" w:cstheme="majorBidi"/>
          <w:szCs w:val="24"/>
        </w:rPr>
        <w:t>and actively seeking a job during the last 4 weeks</w:t>
      </w:r>
      <w:r w:rsidR="004458A4" w:rsidRPr="00F97D20">
        <w:rPr>
          <w:rFonts w:asciiTheme="majorBidi" w:hAnsiTheme="majorBidi" w:cstheme="majorBidi"/>
          <w:szCs w:val="24"/>
        </w:rPr>
        <w:t xml:space="preserve"> preceding the interview</w:t>
      </w:r>
      <w:r w:rsidR="00C518C3" w:rsidRPr="00F97D20">
        <w:rPr>
          <w:rFonts w:asciiTheme="majorBidi" w:hAnsiTheme="majorBidi" w:cstheme="majorBidi"/>
          <w:szCs w:val="24"/>
        </w:rPr>
        <w:t>, by one method of the following: registration at employment office, or registration at a labo</w:t>
      </w:r>
      <w:r w:rsidR="009348BE">
        <w:rPr>
          <w:rFonts w:asciiTheme="majorBidi" w:hAnsiTheme="majorBidi" w:cstheme="majorBidi"/>
          <w:szCs w:val="24"/>
        </w:rPr>
        <w:t>u</w:t>
      </w:r>
      <w:r w:rsidR="00C518C3"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00C518C3" w:rsidRPr="00F97D20">
        <w:rPr>
          <w:rFonts w:asciiTheme="majorBidi" w:hAnsiTheme="majorBidi" w:cstheme="majorBidi"/>
          <w:szCs w:val="24"/>
        </w:rPr>
        <w:lastRenderedPageBreak/>
        <w:t>project or seek financial resources</w:t>
      </w:r>
      <w:r w:rsidR="00C518C3" w:rsidRPr="00F97D20">
        <w:rPr>
          <w:rFonts w:asciiTheme="majorBidi" w:hAnsiTheme="majorBidi" w:cstheme="majorBidi"/>
          <w:b/>
          <w:bCs/>
          <w:szCs w:val="24"/>
        </w:rPr>
        <w:t xml:space="preserve">.  </w:t>
      </w:r>
      <w:r w:rsidR="00C518C3" w:rsidRPr="00F97D20">
        <w:rPr>
          <w:rFonts w:asciiTheme="majorBidi" w:hAnsiTheme="majorBidi" w:cstheme="majorBidi"/>
          <w:szCs w:val="24"/>
        </w:rPr>
        <w:t>Note: this category is those who worked in the previous two weeks continuously</w:t>
      </w:r>
      <w:r w:rsidR="00F30C14" w:rsidRPr="00F97D20">
        <w:rPr>
          <w:rFonts w:asciiTheme="majorBidi" w:hAnsiTheme="majorBidi" w:cstheme="majorBidi"/>
          <w:szCs w:val="24"/>
        </w:rPr>
        <w:t xml:space="preserve"> for the last three years</w:t>
      </w:r>
      <w:r w:rsidR="00C518C3" w:rsidRPr="00F97D20">
        <w:rPr>
          <w:rFonts w:asciiTheme="majorBidi" w:hAnsiTheme="majorBidi" w:cstheme="majorBidi"/>
          <w:szCs w:val="24"/>
        </w:rPr>
        <w:t>.</w:t>
      </w:r>
    </w:p>
    <w:p w:rsidR="007034BB" w:rsidRPr="00F97D20" w:rsidRDefault="007034BB" w:rsidP="00337CA6">
      <w:pPr>
        <w:tabs>
          <w:tab w:val="num" w:pos="567"/>
        </w:tabs>
        <w:ind w:left="567" w:hanging="425"/>
        <w:jc w:val="both"/>
        <w:rPr>
          <w:rFonts w:asciiTheme="majorBidi" w:hAnsiTheme="majorBidi" w:cstheme="majorBidi"/>
          <w:b/>
          <w:bCs/>
          <w:sz w:val="18"/>
          <w:szCs w:val="18"/>
        </w:rPr>
      </w:pPr>
    </w:p>
    <w:p w:rsidR="00C518C3" w:rsidRPr="00F97D20" w:rsidRDefault="00C518C3" w:rsidP="00337CA6">
      <w:pPr>
        <w:pStyle w:val="ListParagraph"/>
        <w:numPr>
          <w:ilvl w:val="0"/>
          <w:numId w:val="34"/>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Does not work and wants to work – nev</w:t>
      </w:r>
      <w:r w:rsidR="00385D3C" w:rsidRPr="00F97D20">
        <w:rPr>
          <w:rFonts w:asciiTheme="majorBidi" w:hAnsiTheme="majorBidi" w:cstheme="majorBidi"/>
          <w:b/>
          <w:bCs/>
          <w:szCs w:val="24"/>
        </w:rPr>
        <w:t>er employed a</w:t>
      </w:r>
      <w:r w:rsidRPr="00F97D20">
        <w:rPr>
          <w:rFonts w:asciiTheme="majorBidi" w:hAnsiTheme="majorBidi" w:cstheme="majorBidi"/>
          <w:b/>
          <w:bCs/>
          <w:szCs w:val="24"/>
        </w:rPr>
        <w:t xml:space="preserve">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sidR="009348BE">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C518C3" w:rsidRPr="00F97D20" w:rsidRDefault="00C518C3" w:rsidP="00F97D20">
      <w:pPr>
        <w:jc w:val="both"/>
        <w:rPr>
          <w:rFonts w:asciiTheme="majorBidi" w:hAnsiTheme="majorBidi" w:cstheme="majorBidi"/>
          <w:b/>
          <w:bCs/>
          <w:sz w:val="18"/>
          <w:szCs w:val="18"/>
        </w:rPr>
      </w:pPr>
    </w:p>
    <w:p w:rsidR="00C518C3" w:rsidRPr="00F97D20" w:rsidRDefault="00C518C3" w:rsidP="00F97D20">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C518C3" w:rsidRPr="00F97D20" w:rsidRDefault="00C518C3" w:rsidP="00F97D20">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sidR="009348BE">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4C0BC6"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1355C9" w:rsidRPr="00F97D20" w:rsidRDefault="001355C9" w:rsidP="00F97D20">
      <w:pPr>
        <w:jc w:val="both"/>
        <w:rPr>
          <w:rFonts w:asciiTheme="majorBidi" w:hAnsiTheme="majorBidi" w:cstheme="majorBidi"/>
          <w:b/>
          <w:bCs/>
          <w:sz w:val="18"/>
          <w:szCs w:val="18"/>
          <w:rtl/>
        </w:rPr>
      </w:pPr>
    </w:p>
    <w:p w:rsidR="007546BC" w:rsidRPr="00F97D20" w:rsidRDefault="007546BC" w:rsidP="00F97D20">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7546BC" w:rsidRPr="00F97D20" w:rsidRDefault="007546BC" w:rsidP="00F97D20">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7546BC" w:rsidRPr="00F97D20" w:rsidRDefault="007546BC" w:rsidP="00F97D20">
      <w:pPr>
        <w:pStyle w:val="BodyTextIndent"/>
        <w:jc w:val="both"/>
        <w:rPr>
          <w:rFonts w:asciiTheme="majorBidi" w:hAnsiTheme="majorBidi" w:cstheme="majorBidi"/>
          <w:sz w:val="18"/>
          <w:szCs w:val="18"/>
        </w:rPr>
      </w:pPr>
    </w:p>
    <w:p w:rsidR="007546BC" w:rsidRPr="00F97D20" w:rsidRDefault="007546BC" w:rsidP="00F97D20">
      <w:pPr>
        <w:jc w:val="both"/>
        <w:rPr>
          <w:rFonts w:asciiTheme="majorBidi" w:hAnsiTheme="majorBidi" w:cstheme="majorBidi"/>
          <w:b/>
          <w:bCs/>
        </w:rPr>
      </w:pPr>
      <w:r w:rsidRPr="00F97D20">
        <w:rPr>
          <w:rFonts w:asciiTheme="majorBidi" w:hAnsiTheme="majorBidi" w:cstheme="majorBidi"/>
          <w:b/>
          <w:bCs/>
        </w:rPr>
        <w:t>Main Economic Activity:</w:t>
      </w:r>
    </w:p>
    <w:p w:rsidR="007546BC" w:rsidRPr="00F97D20" w:rsidRDefault="007546BC" w:rsidP="00F97D20">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544881" w:rsidRDefault="00544881" w:rsidP="00F97D20">
      <w:pPr>
        <w:jc w:val="both"/>
        <w:rPr>
          <w:rFonts w:asciiTheme="majorBidi" w:hAnsiTheme="majorBidi" w:cstheme="majorBidi"/>
          <w:sz w:val="18"/>
          <w:szCs w:val="18"/>
        </w:rPr>
      </w:pPr>
    </w:p>
    <w:p w:rsidR="00337CA6" w:rsidRDefault="00337CA6">
      <w:pPr>
        <w:rPr>
          <w:rFonts w:asciiTheme="majorBidi" w:hAnsiTheme="majorBidi" w:cstheme="majorBidi"/>
          <w:b/>
          <w:bCs/>
        </w:rPr>
      </w:pPr>
      <w:r>
        <w:rPr>
          <w:rFonts w:asciiTheme="majorBidi" w:hAnsiTheme="majorBidi" w:cstheme="majorBidi"/>
          <w:b/>
          <w:bCs/>
        </w:rPr>
        <w:br w:type="page"/>
      </w:r>
    </w:p>
    <w:p w:rsidR="007546BC" w:rsidRPr="00F97D20" w:rsidRDefault="007546BC" w:rsidP="00F97D20">
      <w:pPr>
        <w:jc w:val="both"/>
        <w:rPr>
          <w:rFonts w:asciiTheme="majorBidi" w:hAnsiTheme="majorBidi" w:cstheme="majorBidi"/>
          <w:b/>
          <w:bCs/>
        </w:rPr>
      </w:pPr>
      <w:r w:rsidRPr="00F97D20">
        <w:rPr>
          <w:rFonts w:asciiTheme="majorBidi" w:hAnsiTheme="majorBidi" w:cstheme="majorBidi"/>
          <w:b/>
          <w:bCs/>
        </w:rPr>
        <w:lastRenderedPageBreak/>
        <w:t>Sector:</w:t>
      </w:r>
    </w:p>
    <w:p w:rsidR="007546BC" w:rsidRPr="00F97D20" w:rsidRDefault="007546BC" w:rsidP="00F97D20">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7546BC" w:rsidRPr="00F97D20" w:rsidRDefault="007546BC" w:rsidP="00F97D20">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7546BC" w:rsidRPr="00F97D20" w:rsidRDefault="007546BC" w:rsidP="00F97D20">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7546BC" w:rsidRPr="00F97D20" w:rsidRDefault="007546BC" w:rsidP="00F97D20">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7546BC" w:rsidRPr="00F97D20" w:rsidRDefault="007546BC" w:rsidP="00F97D20">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7546BC" w:rsidRPr="00F97D20" w:rsidRDefault="007546BC" w:rsidP="00F97D20">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7546BC" w:rsidRPr="00F97D20" w:rsidRDefault="007546BC" w:rsidP="00F97D20">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7546BC" w:rsidRPr="00F97D20" w:rsidRDefault="007546BC" w:rsidP="00F97D20">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7546BC" w:rsidRPr="00F97D20" w:rsidRDefault="007546BC" w:rsidP="00F97D20">
      <w:pPr>
        <w:pStyle w:val="Heading4"/>
        <w:keepNext w:val="0"/>
        <w:numPr>
          <w:ilvl w:val="0"/>
          <w:numId w:val="4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7546BC" w:rsidRPr="00F97D20" w:rsidRDefault="007546BC" w:rsidP="00F97D20">
      <w:pPr>
        <w:pStyle w:val="ListParagraph"/>
        <w:numPr>
          <w:ilvl w:val="0"/>
          <w:numId w:val="4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7546BC" w:rsidRPr="00F97D20" w:rsidRDefault="007546BC" w:rsidP="00F97D20">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7546BC" w:rsidRPr="00F97D20" w:rsidRDefault="007546BC" w:rsidP="00F97D20">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7546BC" w:rsidRPr="00F97D20" w:rsidRDefault="007546BC" w:rsidP="00F97D20">
      <w:pPr>
        <w:jc w:val="both"/>
        <w:rPr>
          <w:rFonts w:asciiTheme="majorBidi" w:hAnsiTheme="majorBidi" w:cstheme="majorBidi"/>
          <w:sz w:val="18"/>
          <w:szCs w:val="18"/>
        </w:rPr>
      </w:pPr>
    </w:p>
    <w:p w:rsidR="007546BC" w:rsidRPr="00F97D20" w:rsidRDefault="007546BC" w:rsidP="00F97D20">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7546BC" w:rsidRPr="00F97D20" w:rsidRDefault="007546BC" w:rsidP="00F97D20">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7546BC" w:rsidRPr="00F97D20" w:rsidRDefault="007546BC" w:rsidP="00337CA6">
      <w:pPr>
        <w:pStyle w:val="Heading4"/>
        <w:numPr>
          <w:ilvl w:val="0"/>
          <w:numId w:val="4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7546BC" w:rsidRPr="00F97D20" w:rsidRDefault="007546BC" w:rsidP="00337CA6">
      <w:pPr>
        <w:pStyle w:val="ListParagraph"/>
        <w:numPr>
          <w:ilvl w:val="0"/>
          <w:numId w:val="4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7546BC" w:rsidRPr="00F97D20" w:rsidRDefault="007546BC" w:rsidP="00337CA6">
      <w:pPr>
        <w:pStyle w:val="ListParagraph"/>
        <w:numPr>
          <w:ilvl w:val="0"/>
          <w:numId w:val="4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7546BC" w:rsidRPr="00F97D20" w:rsidRDefault="007546BC" w:rsidP="00337CA6">
      <w:pPr>
        <w:pStyle w:val="ListParagraph"/>
        <w:numPr>
          <w:ilvl w:val="0"/>
          <w:numId w:val="4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7546BC" w:rsidRPr="00F97D20" w:rsidRDefault="007546BC" w:rsidP="00337CA6">
      <w:pPr>
        <w:pStyle w:val="Heading4"/>
        <w:numPr>
          <w:ilvl w:val="0"/>
          <w:numId w:val="4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7546BC" w:rsidRPr="00F97D20" w:rsidRDefault="007546BC" w:rsidP="00F97D20">
      <w:pPr>
        <w:pStyle w:val="BodyText2"/>
        <w:tabs>
          <w:tab w:val="right" w:pos="180"/>
          <w:tab w:val="num" w:pos="540"/>
        </w:tabs>
        <w:ind w:left="540" w:right="426"/>
        <w:jc w:val="both"/>
        <w:rPr>
          <w:rFonts w:asciiTheme="majorBidi" w:hAnsiTheme="majorBidi" w:cstheme="majorBidi"/>
          <w:sz w:val="18"/>
          <w:szCs w:val="18"/>
        </w:rPr>
      </w:pPr>
    </w:p>
    <w:p w:rsidR="007546BC" w:rsidRPr="00F97D20" w:rsidRDefault="007546BC" w:rsidP="00F97D20">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7546BC" w:rsidRPr="00F97D20" w:rsidRDefault="007546BC" w:rsidP="00F97D20">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7546BC" w:rsidRPr="00F97D20" w:rsidRDefault="007546BC" w:rsidP="00337CA6">
      <w:pPr>
        <w:pStyle w:val="Heading4"/>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1355C9" w:rsidRPr="00F97D20" w:rsidRDefault="001355C9" w:rsidP="00F97D20">
      <w:pPr>
        <w:jc w:val="both"/>
        <w:rPr>
          <w:rFonts w:asciiTheme="majorBidi" w:hAnsiTheme="majorBidi" w:cstheme="majorBidi"/>
          <w:b/>
          <w:bCs/>
          <w:sz w:val="18"/>
          <w:szCs w:val="18"/>
          <w:rtl/>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Marital Status:</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May be one of the following cases:</w:t>
      </w:r>
    </w:p>
    <w:p w:rsidR="004C0BC6" w:rsidRPr="00F97D20" w:rsidRDefault="004C0BC6" w:rsidP="008358C3">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sidR="008358C3" w:rsidRPr="008358C3">
        <w:rPr>
          <w:rFonts w:asciiTheme="majorBidi" w:hAnsiTheme="majorBidi" w:cstheme="majorBidi"/>
        </w:rPr>
        <w:t>married</w:t>
      </w:r>
      <w:r w:rsidR="008358C3" w:rsidRPr="00F97D20">
        <w:rPr>
          <w:rFonts w:asciiTheme="majorBidi" w:hAnsiTheme="majorBidi" w:cstheme="majorBidi"/>
        </w:rPr>
        <w:t xml:space="preserve"> </w:t>
      </w:r>
      <w:r w:rsidRPr="00F97D20">
        <w:rPr>
          <w:rFonts w:asciiTheme="majorBidi" w:hAnsiTheme="majorBidi" w:cstheme="majorBidi"/>
        </w:rPr>
        <w:t>(according to customs and traditions applicable in the country).</w:t>
      </w:r>
    </w:p>
    <w:p w:rsidR="004C0BC6" w:rsidRPr="00F97D20" w:rsidRDefault="004C0BC6" w:rsidP="008358C3">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sidR="008358C3">
        <w:rPr>
          <w:rFonts w:asciiTheme="majorBidi" w:hAnsiTheme="majorBidi" w:cstheme="majorBidi"/>
          <w:b/>
          <w:bCs/>
        </w:rPr>
        <w:t>M</w:t>
      </w:r>
      <w:r w:rsidR="008358C3" w:rsidRPr="00F97D20">
        <w:rPr>
          <w:rFonts w:asciiTheme="majorBidi" w:hAnsiTheme="majorBidi" w:cstheme="majorBidi"/>
          <w:b/>
          <w:bCs/>
        </w:rPr>
        <w:t>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F97D20" w:rsidRDefault="004C0BC6" w:rsidP="00337CA6">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F97D20" w:rsidRDefault="004C0BC6" w:rsidP="00337CA6">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4C0BC6" w:rsidRPr="00F97D20" w:rsidRDefault="004C0BC6" w:rsidP="00337CA6">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4C0BC6" w:rsidRPr="00F97D20" w:rsidRDefault="004C0BC6" w:rsidP="00337CA6">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w:t>
      </w:r>
      <w:r w:rsidR="00602202" w:rsidRPr="00F97D20">
        <w:rPr>
          <w:rFonts w:asciiTheme="majorBidi" w:hAnsiTheme="majorBidi" w:cstheme="majorBidi"/>
        </w:rPr>
        <w:t>14</w:t>
      </w:r>
      <w:r w:rsidRPr="00F97D20">
        <w:rPr>
          <w:rFonts w:asciiTheme="majorBidi" w:hAnsiTheme="majorBidi" w:cstheme="majorBidi"/>
        </w:rPr>
        <w:t xml:space="preserve"> years old and over who was married, but his/her marriage was revoked for some reason without any legal or official registration, and he/she did not marry again. </w:t>
      </w:r>
    </w:p>
    <w:p w:rsidR="00297C92" w:rsidRPr="00F97D20" w:rsidRDefault="00297C92" w:rsidP="00F97D20">
      <w:pPr>
        <w:pStyle w:val="Heading7"/>
        <w:jc w:val="both"/>
        <w:rPr>
          <w:rFonts w:asciiTheme="majorBidi" w:hAnsiTheme="majorBidi" w:cstheme="majorBidi"/>
          <w:sz w:val="18"/>
          <w:szCs w:val="18"/>
        </w:rPr>
      </w:pPr>
    </w:p>
    <w:p w:rsidR="00297C92" w:rsidRPr="00F97D20" w:rsidRDefault="00297C92" w:rsidP="00F97D20">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297C92" w:rsidRPr="00F97D20" w:rsidRDefault="00297C92" w:rsidP="00F97D20">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297C92" w:rsidRPr="00F97D20" w:rsidRDefault="00297C92" w:rsidP="00F97D20">
      <w:pPr>
        <w:pStyle w:val="BodyText2"/>
        <w:ind w:right="71"/>
        <w:jc w:val="both"/>
        <w:rPr>
          <w:rFonts w:asciiTheme="majorBidi" w:hAnsiTheme="majorBidi" w:cstheme="majorBidi"/>
          <w:b/>
          <w:bCs/>
          <w:sz w:val="18"/>
          <w:szCs w:val="18"/>
        </w:rPr>
      </w:pPr>
    </w:p>
    <w:p w:rsidR="00297C92" w:rsidRPr="00F97D20" w:rsidRDefault="00297C92" w:rsidP="00F97D20">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297C92" w:rsidRPr="00F97D20" w:rsidRDefault="00297C92" w:rsidP="00F97D20">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544881" w:rsidRPr="00544881" w:rsidRDefault="00544881" w:rsidP="00F97D20">
      <w:pPr>
        <w:pStyle w:val="BodyText2"/>
        <w:ind w:right="71"/>
        <w:jc w:val="both"/>
        <w:rPr>
          <w:rFonts w:asciiTheme="majorBidi" w:hAnsiTheme="majorBidi" w:cstheme="majorBidi"/>
          <w:b/>
          <w:bCs/>
          <w:sz w:val="18"/>
          <w:szCs w:val="18"/>
        </w:rPr>
      </w:pPr>
    </w:p>
    <w:p w:rsidR="00297C92" w:rsidRPr="00F97D20" w:rsidRDefault="00297C92" w:rsidP="00F97D20">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297C92" w:rsidRPr="00F97D20" w:rsidRDefault="00297C92" w:rsidP="00F97D20">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297C92" w:rsidRPr="00F97D20" w:rsidRDefault="00297C92" w:rsidP="00F97D20">
      <w:pPr>
        <w:pStyle w:val="Heading7"/>
        <w:jc w:val="both"/>
        <w:rPr>
          <w:rFonts w:asciiTheme="majorBidi" w:hAnsiTheme="majorBidi" w:cstheme="majorBidi"/>
          <w:sz w:val="18"/>
          <w:szCs w:val="18"/>
        </w:rPr>
      </w:pPr>
    </w:p>
    <w:p w:rsidR="00446E7A" w:rsidRPr="00F97D20" w:rsidRDefault="00446E7A" w:rsidP="00F97D20">
      <w:pPr>
        <w:pStyle w:val="Heading7"/>
        <w:jc w:val="both"/>
        <w:rPr>
          <w:rFonts w:asciiTheme="majorBidi" w:hAnsiTheme="majorBidi" w:cstheme="majorBidi"/>
        </w:rPr>
      </w:pPr>
      <w:r w:rsidRPr="00F97D20">
        <w:rPr>
          <w:rFonts w:asciiTheme="majorBidi" w:hAnsiTheme="majorBidi" w:cstheme="majorBidi"/>
        </w:rPr>
        <w:t>Definitions of Jerusalem J1 &amp; J2</w:t>
      </w:r>
      <w:r w:rsidR="00EA7FA8">
        <w:rPr>
          <w:rFonts w:asciiTheme="majorBidi" w:hAnsiTheme="majorBidi" w:cstheme="majorBidi"/>
        </w:rPr>
        <w:t>:</w:t>
      </w:r>
    </w:p>
    <w:p w:rsidR="00446E7A" w:rsidRPr="00F97D20" w:rsidRDefault="00446E7A" w:rsidP="00F97D20">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Style w:val="hps"/>
          <w:rFonts w:asciiTheme="majorBidi" w:hAnsiTheme="majorBidi" w:cstheme="majorBidi"/>
          <w:noProof w:val="0"/>
          <w:szCs w:val="24"/>
          <w:lang w:eastAsia="en-US"/>
        </w:rPr>
        <w:t xml:space="preserve">For pure statistical purposes, Jerusalem Governorate was divided into two parts. (Area J1) includes those parts of Jerusalem which were annexed by Israeli occupation in 1967. Those parts include the following localities: </w:t>
      </w:r>
      <w:r w:rsidRPr="00F97D20">
        <w:rPr>
          <w:rFonts w:asciiTheme="majorBidi" w:hAnsiTheme="majorBidi" w:cstheme="majorBidi"/>
          <w:szCs w:val="24"/>
        </w:rPr>
        <w:t xml:space="preserve">(Kafr A'qab, Beit Hanina, Shu'fat Camp, Shu'fat, Al 'Isawiya, Sheikh Jarrah, Wadi al Joz, Bab as Sahira, As Suwwana, At Tur, Jerusalem (Al Quds), Ash Shayyah, Ras al 'Amud, Silwan, Ath Thuri, Jabal al Mukabbir, As Sawahira al Gharbiya, Beit Safafa, Sharafat, Sur Bahir, Umm Tuba.). </w:t>
      </w:r>
      <w:r w:rsidRPr="00F97D20">
        <w:rPr>
          <w:rFonts w:asciiTheme="majorBidi" w:hAnsiTheme="majorBidi" w:cstheme="majorBidi"/>
          <w:b/>
          <w:bCs/>
          <w:szCs w:val="24"/>
        </w:rPr>
        <w:t xml:space="preserve"> </w:t>
      </w:r>
      <w:r w:rsidRPr="00F97D20">
        <w:rPr>
          <w:rStyle w:val="hps"/>
          <w:rFonts w:asciiTheme="majorBidi" w:hAnsiTheme="majorBidi" w:cstheme="majorBidi"/>
          <w:noProof w:val="0"/>
          <w:szCs w:val="24"/>
          <w:lang w:eastAsia="en-US"/>
        </w:rPr>
        <w:t>(Area J2): Includes the following localities:</w:t>
      </w:r>
      <w:r w:rsidRPr="00F97D20">
        <w:rPr>
          <w:rFonts w:asciiTheme="majorBidi" w:hAnsiTheme="majorBidi" w:cstheme="majorBidi"/>
          <w:szCs w:val="24"/>
        </w:rPr>
        <w:t xml:space="preserve"> (Rafat, Mikhmas, Qalandiya Camp, Qalandiya, Beit Duqqu, Jaba', Al Judeira, Ar Ram &amp; Dahiyat al Bareed, Beit A'nan, Al Jib, Bir Nabala, Beit Ijza, Al Qubeiba, Kharayib Umm al Lahim, Biddu, An Nabi Samwil, Hizma, Beit Hanina al Balad, Qatanna, Beit Surik, Beit Iksa, A'nata, Al Ka'abina (Tajammu' Badawi), Az Za'ayyem, Al 'Eizariya, Abu Dis, A'rab al Jahalin (Salamat), As Sawahira ash Sharqiya, Ash Sheikh Sa'd). </w:t>
      </w:r>
    </w:p>
    <w:p w:rsidR="00446E7A" w:rsidRPr="00F97D20" w:rsidRDefault="00446E7A" w:rsidP="00F97D20">
      <w:pPr>
        <w:ind w:left="-142" w:firstLine="142"/>
        <w:jc w:val="both"/>
        <w:rPr>
          <w:rFonts w:asciiTheme="majorBidi" w:hAnsiTheme="majorBidi" w:cstheme="majorBidi"/>
          <w:b/>
          <w:bCs/>
          <w:sz w:val="18"/>
          <w:szCs w:val="18"/>
        </w:rPr>
      </w:pPr>
    </w:p>
    <w:p w:rsidR="009D29E1" w:rsidRPr="00F97D20" w:rsidRDefault="009D29E1" w:rsidP="00337CA6">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9D29E1" w:rsidRPr="00F97D20" w:rsidRDefault="009D29E1" w:rsidP="00672079">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r w:rsidR="00672079">
        <w:rPr>
          <w:rStyle w:val="hps"/>
          <w:rFonts w:asciiTheme="majorBidi" w:hAnsiTheme="majorBidi" w:cstheme="majorBidi"/>
        </w:rPr>
        <w:t xml:space="preserve"> </w:t>
      </w:r>
      <w:r w:rsidRPr="00F97D20">
        <w:rPr>
          <w:rStyle w:val="hps"/>
          <w:rFonts w:asciiTheme="majorBidi" w:hAnsiTheme="majorBidi" w:cstheme="majorBidi"/>
        </w:rPr>
        <w:t>PCBS, According to international standards and with the Palestinian privacy.</w:t>
      </w:r>
    </w:p>
    <w:p w:rsidR="009D29E1" w:rsidRPr="00F97D20" w:rsidRDefault="009D29E1" w:rsidP="00337CA6">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9D29E1" w:rsidRPr="00F97D20" w:rsidRDefault="009D29E1" w:rsidP="00337CA6">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2847DF" w:rsidRPr="00F97D20" w:rsidRDefault="002847DF" w:rsidP="00C673FF">
      <w:pPr>
        <w:pStyle w:val="ListParagraph"/>
        <w:numPr>
          <w:ilvl w:val="0"/>
          <w:numId w:val="11"/>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00C673FF" w:rsidRPr="00F1396E">
        <w:rPr>
          <w:color w:val="000000" w:themeColor="text1"/>
          <w:szCs w:val="24"/>
        </w:rPr>
        <w:t>ISIC Rev. 4</w:t>
      </w:r>
      <w:r w:rsidRPr="00F97D20">
        <w:rPr>
          <w:rFonts w:asciiTheme="majorBidi" w:hAnsiTheme="majorBidi" w:cstheme="majorBidi"/>
          <w:szCs w:val="24"/>
          <w:lang w:val="en-GB"/>
        </w:rPr>
        <w:t xml:space="preserve">) </w:t>
      </w:r>
    </w:p>
    <w:p w:rsidR="009D29E1" w:rsidRPr="00F97D20" w:rsidRDefault="009D29E1" w:rsidP="00337CA6">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9D29E1" w:rsidRPr="00F97D20" w:rsidRDefault="009D29E1" w:rsidP="00337CA6">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w:t>
      </w:r>
      <w:r w:rsidR="00D91BDE" w:rsidRPr="00F97D20">
        <w:rPr>
          <w:rStyle w:val="hps"/>
          <w:rFonts w:asciiTheme="majorBidi" w:hAnsiTheme="majorBidi" w:cstheme="majorBidi"/>
          <w:szCs w:val="24"/>
        </w:rPr>
        <w:t>-</w:t>
      </w:r>
      <w:r w:rsidR="00F92451" w:rsidRPr="00F97D20">
        <w:rPr>
          <w:rStyle w:val="hps"/>
          <w:rFonts w:asciiTheme="majorBidi" w:hAnsiTheme="majorBidi" w:cstheme="majorBidi"/>
          <w:szCs w:val="24"/>
        </w:rPr>
        <w:t>2013</w:t>
      </w:r>
      <w:r w:rsidRPr="00F97D20">
        <w:rPr>
          <w:rStyle w:val="hps"/>
          <w:rFonts w:asciiTheme="majorBidi" w:hAnsiTheme="majorBidi" w:cstheme="majorBidi"/>
          <w:szCs w:val="24"/>
        </w:rPr>
        <w:t>)</w:t>
      </w:r>
    </w:p>
    <w:p w:rsidR="00EB6BC7" w:rsidRPr="00F97D20" w:rsidRDefault="00EB6BC7" w:rsidP="00F97D20">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F910A4">
      <w:pPr>
        <w:pStyle w:val="Heading1"/>
        <w:rPr>
          <w:b w:val="0"/>
          <w:bCs w:val="0"/>
        </w:rPr>
      </w:pPr>
      <w:r>
        <w:rPr>
          <w:b w:val="0"/>
          <w:bCs w:val="0"/>
        </w:rPr>
        <w:lastRenderedPageBreak/>
        <w:t>Chapter Two</w:t>
      </w:r>
    </w:p>
    <w:p w:rsidR="00F910A4" w:rsidRDefault="00F910A4" w:rsidP="00F910A4"/>
    <w:p w:rsidR="00F910A4" w:rsidRPr="00337CA6" w:rsidRDefault="001A1853" w:rsidP="00F910A4">
      <w:pPr>
        <w:jc w:val="center"/>
        <w:rPr>
          <w:b/>
          <w:bCs/>
          <w:color w:val="000000" w:themeColor="text1"/>
          <w:sz w:val="28"/>
          <w:szCs w:val="28"/>
        </w:rPr>
      </w:pPr>
      <w:r w:rsidRPr="00337CA6">
        <w:rPr>
          <w:b/>
          <w:bCs/>
          <w:color w:val="000000" w:themeColor="text1"/>
          <w:sz w:val="28"/>
          <w:szCs w:val="28"/>
        </w:rPr>
        <w:t>Main Findings</w:t>
      </w:r>
    </w:p>
    <w:p w:rsidR="00F910A4" w:rsidRPr="0032597B" w:rsidRDefault="00F910A4" w:rsidP="00F910A4">
      <w:pPr>
        <w:rPr>
          <w:color w:val="000000" w:themeColor="text1"/>
        </w:rPr>
      </w:pPr>
    </w:p>
    <w:p w:rsidR="00F910A4" w:rsidRPr="0032597B" w:rsidRDefault="00F910A4" w:rsidP="00C30FC1">
      <w:pPr>
        <w:jc w:val="both"/>
        <w:rPr>
          <w:color w:val="000000" w:themeColor="text1"/>
        </w:rPr>
      </w:pPr>
      <w:r w:rsidRPr="0032597B">
        <w:rPr>
          <w:color w:val="000000" w:themeColor="text1"/>
        </w:rPr>
        <w:t xml:space="preserve">This chapter presents the main results  for key indicators of the Population and Housing Census 2017 which was carried out during the period (1/12/2017-24/12/2017) on the individual and household </w:t>
      </w:r>
      <w:r w:rsidR="00C30FC1">
        <w:rPr>
          <w:color w:val="000000" w:themeColor="text1"/>
        </w:rPr>
        <w:t>Level</w:t>
      </w:r>
      <w:r w:rsidRPr="0032597B">
        <w:rPr>
          <w:color w:val="000000" w:themeColor="text1"/>
        </w:rPr>
        <w:t>.</w:t>
      </w:r>
    </w:p>
    <w:p w:rsidR="00F910A4" w:rsidRPr="00337CA6" w:rsidRDefault="00F910A4" w:rsidP="00F910A4">
      <w:pPr>
        <w:jc w:val="both"/>
        <w:rPr>
          <w:b/>
          <w:bCs/>
          <w:color w:val="000000" w:themeColor="text1"/>
        </w:rPr>
      </w:pPr>
    </w:p>
    <w:p w:rsidR="00F910A4" w:rsidRPr="0032597B" w:rsidRDefault="00F910A4" w:rsidP="00F910A4">
      <w:pPr>
        <w:jc w:val="both"/>
        <w:rPr>
          <w:b/>
          <w:bCs/>
          <w:color w:val="000000" w:themeColor="text1"/>
        </w:rPr>
      </w:pPr>
      <w:r>
        <w:rPr>
          <w:b/>
          <w:bCs/>
          <w:color w:val="000000" w:themeColor="text1"/>
        </w:rPr>
        <w:t>2</w:t>
      </w:r>
      <w:r w:rsidRPr="0032597B">
        <w:rPr>
          <w:b/>
          <w:bCs/>
          <w:color w:val="000000" w:themeColor="text1"/>
        </w:rPr>
        <w:t>.1 Population Final Results</w:t>
      </w:r>
    </w:p>
    <w:p w:rsidR="00F910A4" w:rsidRPr="00246256" w:rsidRDefault="00F910A4" w:rsidP="00F910A4">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1"/>
      </w:tblGrid>
      <w:tr w:rsidR="00F910A4" w:rsidRPr="0032597B" w:rsidTr="00544881">
        <w:trPr>
          <w:trHeight w:val="340"/>
          <w:jc w:val="center"/>
        </w:trPr>
        <w:tc>
          <w:tcPr>
            <w:tcW w:w="5000" w:type="pct"/>
            <w:vAlign w:val="center"/>
          </w:tcPr>
          <w:p w:rsidR="00F910A4" w:rsidRPr="0032597B" w:rsidRDefault="00F910A4" w:rsidP="00B10BB9">
            <w:pPr>
              <w:tabs>
                <w:tab w:val="num" w:pos="624"/>
              </w:tabs>
              <w:ind w:right="140"/>
              <w:jc w:val="center"/>
              <w:rPr>
                <w:b/>
                <w:bCs/>
                <w:color w:val="000000" w:themeColor="text1"/>
                <w:rtl/>
              </w:rPr>
            </w:pPr>
            <w:r w:rsidRPr="0032597B">
              <w:rPr>
                <w:b/>
                <w:bCs/>
                <w:color w:val="000000" w:themeColor="text1"/>
              </w:rPr>
              <w:t xml:space="preserve">Around </w:t>
            </w:r>
            <w:r w:rsidR="00B10BB9">
              <w:rPr>
                <w:b/>
                <w:bCs/>
                <w:color w:val="000000" w:themeColor="text1"/>
              </w:rPr>
              <w:t>70.8</w:t>
            </w:r>
            <w:r w:rsidRPr="0032597B">
              <w:rPr>
                <w:b/>
                <w:bCs/>
                <w:color w:val="000000" w:themeColor="text1"/>
              </w:rPr>
              <w:t>% of Population are living in Urban Areas</w:t>
            </w:r>
          </w:p>
        </w:tc>
      </w:tr>
    </w:tbl>
    <w:p w:rsidR="00F910A4" w:rsidRPr="00246256" w:rsidRDefault="00F910A4" w:rsidP="00F910A4">
      <w:pPr>
        <w:jc w:val="both"/>
        <w:rPr>
          <w:b/>
          <w:bCs/>
          <w:color w:val="000000" w:themeColor="text1"/>
          <w:sz w:val="18"/>
          <w:szCs w:val="18"/>
        </w:rPr>
      </w:pPr>
    </w:p>
    <w:p w:rsidR="00F910A4" w:rsidRPr="00E51722" w:rsidRDefault="00F910A4" w:rsidP="001B2563">
      <w:pPr>
        <w:jc w:val="both"/>
        <w:rPr>
          <w:color w:val="000000" w:themeColor="text1"/>
        </w:rPr>
      </w:pPr>
      <w:r w:rsidRPr="00E51722">
        <w:rPr>
          <w:color w:val="000000" w:themeColor="text1"/>
        </w:rPr>
        <w:t>Final results showed that the total population</w:t>
      </w:r>
      <w:r w:rsidR="00120C3B" w:rsidRPr="00E51722">
        <w:rPr>
          <w:color w:val="000000" w:themeColor="text1"/>
        </w:rPr>
        <w:t xml:space="preserve"> </w:t>
      </w:r>
      <w:r w:rsidRPr="00E51722">
        <w:rPr>
          <w:color w:val="000000" w:themeColor="text1"/>
        </w:rPr>
        <w:t xml:space="preserve">of </w:t>
      </w:r>
      <w:r w:rsidR="001B2563">
        <w:rPr>
          <w:color w:val="000000" w:themeColor="text1"/>
        </w:rPr>
        <w:t>t</w:t>
      </w:r>
      <w:r w:rsidR="00103583">
        <w:rPr>
          <w:color w:val="000000" w:themeColor="text1"/>
        </w:rPr>
        <w:t>he West Bank</w:t>
      </w:r>
      <w:r w:rsidR="00242ED2" w:rsidRPr="00E11870">
        <w:rPr>
          <w:vertAlign w:val="superscript"/>
        </w:rPr>
        <w:footnoteReference w:id="1"/>
      </w:r>
      <w:r w:rsidRPr="00E51722">
        <w:rPr>
          <w:color w:val="000000" w:themeColor="text1"/>
        </w:rPr>
        <w:t xml:space="preserve"> on the midnight of</w:t>
      </w:r>
      <w:r w:rsidR="00A440E2">
        <w:rPr>
          <w:color w:val="000000" w:themeColor="text1"/>
        </w:rPr>
        <w:t xml:space="preserve">                 </w:t>
      </w:r>
      <w:r w:rsidRPr="00E51722">
        <w:rPr>
          <w:color w:val="000000" w:themeColor="text1"/>
        </w:rPr>
        <w:t xml:space="preserve"> 30/11-1/12/2017 was </w:t>
      </w:r>
      <w:r w:rsidR="00B10BB9">
        <w:rPr>
          <w:color w:val="000000" w:themeColor="text1"/>
        </w:rPr>
        <w:t>2,881,957</w:t>
      </w:r>
      <w:r w:rsidRPr="00E51722">
        <w:rPr>
          <w:color w:val="000000" w:themeColor="text1"/>
        </w:rPr>
        <w:t xml:space="preserve"> persons, including </w:t>
      </w:r>
      <w:r w:rsidR="00B10BB9">
        <w:rPr>
          <w:color w:val="000000" w:themeColor="text1"/>
        </w:rPr>
        <w:t>1,470,293</w:t>
      </w:r>
      <w:r w:rsidRPr="00E51722">
        <w:rPr>
          <w:color w:val="000000" w:themeColor="text1"/>
        </w:rPr>
        <w:t xml:space="preserve"> </w:t>
      </w:r>
      <w:r w:rsidR="00B10BB9">
        <w:rPr>
          <w:color w:val="000000" w:themeColor="text1"/>
        </w:rPr>
        <w:t>males</w:t>
      </w:r>
      <w:r w:rsidRPr="00E51722">
        <w:rPr>
          <w:color w:val="000000" w:themeColor="text1"/>
        </w:rPr>
        <w:t xml:space="preserve"> and </w:t>
      </w:r>
      <w:r w:rsidR="00B10BB9">
        <w:rPr>
          <w:color w:val="000000" w:themeColor="text1"/>
        </w:rPr>
        <w:t>1,411,664 females</w:t>
      </w:r>
      <w:r w:rsidRPr="00E51722">
        <w:rPr>
          <w:color w:val="000000" w:themeColor="text1"/>
        </w:rPr>
        <w:t xml:space="preserve">.  This number includes </w:t>
      </w:r>
      <w:r w:rsidR="00B10BB9">
        <w:rPr>
          <w:color w:val="000000" w:themeColor="text1"/>
        </w:rPr>
        <w:t>51,419</w:t>
      </w:r>
      <w:r w:rsidRPr="00E51722">
        <w:rPr>
          <w:color w:val="000000" w:themeColor="text1"/>
        </w:rPr>
        <w:t xml:space="preserve"> persons estimated based on the post enumeration survey, where the under coverage rate was </w:t>
      </w:r>
      <w:r w:rsidR="00B10BB9">
        <w:rPr>
          <w:color w:val="000000" w:themeColor="text1"/>
        </w:rPr>
        <w:t>2.0</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1B2563">
        <w:rPr>
          <w:color w:val="000000" w:themeColor="text1"/>
        </w:rPr>
        <w:t>t</w:t>
      </w:r>
      <w:r w:rsidR="00103583">
        <w:rPr>
          <w:color w:val="000000" w:themeColor="text1"/>
        </w:rPr>
        <w:t>he West Bank</w:t>
      </w:r>
      <w:r w:rsidR="001A099C" w:rsidRPr="00743ED8">
        <w:rPr>
          <w:vertAlign w:val="superscript"/>
        </w:rPr>
        <w:footnoteReference w:id="2"/>
      </w:r>
      <w:r w:rsidR="00B10BB9">
        <w:rPr>
          <w:color w:val="000000" w:themeColor="text1"/>
        </w:rPr>
        <w:t>.</w:t>
      </w:r>
      <w:r w:rsidRPr="00E51722">
        <w:rPr>
          <w:color w:val="000000" w:themeColor="text1"/>
        </w:rPr>
        <w:t xml:space="preserve"> (see table 1).</w:t>
      </w:r>
    </w:p>
    <w:p w:rsidR="00F910A4" w:rsidRPr="00246256" w:rsidRDefault="00F910A4" w:rsidP="00F910A4">
      <w:pPr>
        <w:jc w:val="both"/>
        <w:rPr>
          <w:rFonts w:asciiTheme="majorBidi" w:hAnsiTheme="majorBidi" w:cstheme="majorBidi"/>
          <w:color w:val="000000" w:themeColor="text1"/>
          <w:sz w:val="18"/>
          <w:szCs w:val="18"/>
        </w:rPr>
      </w:pPr>
    </w:p>
    <w:p w:rsidR="00F910A4" w:rsidRPr="0032597B" w:rsidRDefault="00F910A4" w:rsidP="001B2563">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1B2563">
        <w:rPr>
          <w:color w:val="000000" w:themeColor="text1"/>
        </w:rPr>
        <w:t>t</w:t>
      </w:r>
      <w:r w:rsidR="00103583">
        <w:rPr>
          <w:color w:val="000000" w:themeColor="text1"/>
        </w:rPr>
        <w:t>he West Bank</w:t>
      </w:r>
      <w:r w:rsidRPr="0032597B">
        <w:rPr>
          <w:color w:val="000000" w:themeColor="text1"/>
        </w:rPr>
        <w:t xml:space="preserve"> is </w:t>
      </w:r>
      <w:r w:rsidR="003D70E8">
        <w:rPr>
          <w:color w:val="000000" w:themeColor="text1"/>
        </w:rPr>
        <w:t>distributed</w:t>
      </w:r>
      <w:r w:rsidRPr="0032597B">
        <w:rPr>
          <w:color w:val="000000" w:themeColor="text1"/>
        </w:rPr>
        <w:t xml:space="preserve"> by </w:t>
      </w:r>
      <w:r w:rsidR="003D70E8">
        <w:rPr>
          <w:color w:val="000000" w:themeColor="text1"/>
        </w:rPr>
        <w:t>locality type</w:t>
      </w:r>
      <w:r w:rsidRPr="0032597B">
        <w:rPr>
          <w:color w:val="000000" w:themeColor="text1"/>
        </w:rPr>
        <w:t xml:space="preserve"> into </w:t>
      </w:r>
      <w:r w:rsidR="00B10BB9">
        <w:rPr>
          <w:color w:val="000000" w:themeColor="text1"/>
        </w:rPr>
        <w:t>2,004,005</w:t>
      </w:r>
      <w:r w:rsidRPr="0032597B">
        <w:rPr>
          <w:color w:val="000000" w:themeColor="text1"/>
        </w:rPr>
        <w:t xml:space="preserve"> or </w:t>
      </w:r>
      <w:r w:rsidR="00B10BB9">
        <w:rPr>
          <w:color w:val="000000" w:themeColor="text1"/>
        </w:rPr>
        <w:t>70.8</w:t>
      </w:r>
      <w:r w:rsidRPr="0032597B">
        <w:rPr>
          <w:color w:val="000000" w:themeColor="text1"/>
        </w:rPr>
        <w:t xml:space="preserve">% of the total population living in urban areas, </w:t>
      </w:r>
      <w:r w:rsidR="00B10BB9">
        <w:rPr>
          <w:color w:val="000000" w:themeColor="text1"/>
        </w:rPr>
        <w:t>686,913</w:t>
      </w:r>
      <w:r w:rsidRPr="0032597B">
        <w:rPr>
          <w:color w:val="000000" w:themeColor="text1"/>
        </w:rPr>
        <w:t xml:space="preserve"> </w:t>
      </w:r>
      <w:r w:rsidR="00F924CE">
        <w:rPr>
          <w:color w:val="000000" w:themeColor="text1"/>
        </w:rPr>
        <w:t xml:space="preserve">persons </w:t>
      </w:r>
      <w:r w:rsidRPr="0032597B">
        <w:rPr>
          <w:color w:val="000000" w:themeColor="text1"/>
        </w:rPr>
        <w:t xml:space="preserve">or </w:t>
      </w:r>
      <w:r w:rsidR="00B10BB9">
        <w:rPr>
          <w:color w:val="000000" w:themeColor="text1"/>
        </w:rPr>
        <w:t>24.3</w:t>
      </w:r>
      <w:r w:rsidRPr="0032597B">
        <w:rPr>
          <w:color w:val="000000" w:themeColor="text1"/>
        </w:rPr>
        <w:t xml:space="preserve">% of the total population living in rural areas, and </w:t>
      </w:r>
      <w:r w:rsidR="00B10BB9">
        <w:rPr>
          <w:color w:val="000000" w:themeColor="text1"/>
        </w:rPr>
        <w:t>139,620</w:t>
      </w:r>
      <w:r w:rsidR="006B4933">
        <w:rPr>
          <w:color w:val="000000" w:themeColor="text1"/>
        </w:rPr>
        <w:t xml:space="preserve"> persons</w:t>
      </w:r>
      <w:r w:rsidRPr="0032597B">
        <w:rPr>
          <w:color w:val="000000" w:themeColor="text1"/>
        </w:rPr>
        <w:t xml:space="preserve"> or </w:t>
      </w:r>
      <w:r w:rsidR="00B10BB9">
        <w:rPr>
          <w:color w:val="000000" w:themeColor="text1"/>
        </w:rPr>
        <w:t>4.9</w:t>
      </w:r>
      <w:r w:rsidRPr="0032597B">
        <w:rPr>
          <w:color w:val="000000" w:themeColor="text1"/>
        </w:rPr>
        <w:t xml:space="preserve">% of the total population living in refugee camps.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B10BB9">
        <w:rPr>
          <w:rFonts w:hint="cs"/>
          <w:color w:val="000000" w:themeColor="text1"/>
          <w:rtl/>
        </w:rPr>
        <w:t>68.7</w:t>
      </w:r>
      <w:r w:rsidRPr="0032597B">
        <w:rPr>
          <w:color w:val="000000" w:themeColor="text1"/>
        </w:rPr>
        <w:t xml:space="preserve">%, </w:t>
      </w:r>
      <w:r w:rsidR="00B10BB9">
        <w:rPr>
          <w:rFonts w:hint="cs"/>
          <w:color w:val="000000" w:themeColor="text1"/>
          <w:rtl/>
        </w:rPr>
        <w:t>25.9</w:t>
      </w:r>
      <w:r w:rsidRPr="0032597B">
        <w:rPr>
          <w:color w:val="000000" w:themeColor="text1"/>
        </w:rPr>
        <w:t xml:space="preserve">% living in rural areas, and </w:t>
      </w:r>
      <w:r w:rsidR="00B10BB9">
        <w:rPr>
          <w:rFonts w:hint="cs"/>
          <w:color w:val="000000" w:themeColor="text1"/>
          <w:rtl/>
        </w:rPr>
        <w:t>5.4</w:t>
      </w:r>
      <w:r w:rsidRPr="0032597B">
        <w:rPr>
          <w:color w:val="000000" w:themeColor="text1"/>
        </w:rPr>
        <w:t>% living in refugee camps.</w:t>
      </w:r>
      <w:r w:rsidR="00957F71" w:rsidRPr="00957F71">
        <w:rPr>
          <w:color w:val="000000" w:themeColor="text1"/>
        </w:rPr>
        <w:t xml:space="preserve"> </w:t>
      </w:r>
      <w:r w:rsidR="00957F71" w:rsidRPr="00E51722">
        <w:rPr>
          <w:color w:val="000000" w:themeColor="text1"/>
        </w:rPr>
        <w:t>(see table 1).</w:t>
      </w:r>
      <w:r w:rsidR="00957F71">
        <w:rPr>
          <w:rFonts w:asciiTheme="majorBidi" w:hAnsiTheme="majorBidi" w:cstheme="majorBidi"/>
          <w:color w:val="000000" w:themeColor="text1"/>
        </w:rPr>
        <w:t xml:space="preserve"> </w:t>
      </w:r>
    </w:p>
    <w:p w:rsidR="00F910A4" w:rsidRPr="00337CA6" w:rsidRDefault="00F910A4" w:rsidP="00F910A4">
      <w:pPr>
        <w:jc w:val="both"/>
        <w:rPr>
          <w:color w:val="000000" w:themeColor="text1"/>
        </w:rPr>
      </w:pPr>
    </w:p>
    <w:p w:rsidR="00E51722" w:rsidRDefault="00F910A4" w:rsidP="00E51722">
      <w:pPr>
        <w:pStyle w:val="ListParagraph"/>
        <w:numPr>
          <w:ilvl w:val="1"/>
          <w:numId w:val="36"/>
        </w:numPr>
        <w:bidi w:val="0"/>
        <w:ind w:left="426" w:hanging="426"/>
        <w:jc w:val="both"/>
        <w:rPr>
          <w:b/>
          <w:bCs/>
          <w:color w:val="000000" w:themeColor="text1"/>
        </w:rPr>
      </w:pPr>
      <w:r w:rsidRPr="00E51722">
        <w:rPr>
          <w:b/>
          <w:bCs/>
          <w:color w:val="000000" w:themeColor="text1"/>
        </w:rPr>
        <w:t xml:space="preserve">The </w:t>
      </w:r>
      <w:r w:rsidR="00D4339E" w:rsidRPr="00E51722">
        <w:rPr>
          <w:b/>
          <w:bCs/>
          <w:color w:val="000000" w:themeColor="text1"/>
        </w:rPr>
        <w:t>B</w:t>
      </w:r>
      <w:r w:rsidRPr="00E51722">
        <w:rPr>
          <w:b/>
          <w:bCs/>
          <w:color w:val="000000" w:themeColor="text1"/>
        </w:rPr>
        <w:t xml:space="preserve">asic </w:t>
      </w:r>
      <w:r w:rsidR="00D4339E" w:rsidRPr="00E51722">
        <w:rPr>
          <w:b/>
          <w:bCs/>
          <w:color w:val="000000" w:themeColor="text1"/>
        </w:rPr>
        <w:t>D</w:t>
      </w:r>
      <w:r w:rsidRPr="00E51722">
        <w:rPr>
          <w:b/>
          <w:bCs/>
          <w:color w:val="000000" w:themeColor="text1"/>
        </w:rPr>
        <w:t xml:space="preserve">emographic </w:t>
      </w:r>
      <w:r w:rsidR="00D4339E" w:rsidRPr="00E51722">
        <w:rPr>
          <w:b/>
          <w:bCs/>
          <w:color w:val="000000" w:themeColor="text1"/>
        </w:rPr>
        <w:t>and S</w:t>
      </w:r>
      <w:r w:rsidRPr="00E51722">
        <w:rPr>
          <w:b/>
          <w:bCs/>
          <w:color w:val="000000" w:themeColor="text1"/>
        </w:rPr>
        <w:t xml:space="preserve">ocial </w:t>
      </w:r>
      <w:r w:rsidR="00D4339E" w:rsidRPr="00E51722">
        <w:rPr>
          <w:b/>
          <w:bCs/>
          <w:color w:val="000000" w:themeColor="text1"/>
        </w:rPr>
        <w:t>C</w:t>
      </w:r>
      <w:r w:rsidRPr="00E51722">
        <w:rPr>
          <w:b/>
          <w:bCs/>
          <w:color w:val="000000" w:themeColor="text1"/>
        </w:rPr>
        <w:t xml:space="preserve">haracteristics of the </w:t>
      </w:r>
      <w:r w:rsidR="00D4339E" w:rsidRPr="00E51722">
        <w:rPr>
          <w:b/>
          <w:bCs/>
          <w:color w:val="000000" w:themeColor="text1"/>
        </w:rPr>
        <w:t>P</w:t>
      </w:r>
      <w:r w:rsidRPr="00E51722">
        <w:rPr>
          <w:b/>
          <w:bCs/>
          <w:color w:val="000000" w:themeColor="text1"/>
        </w:rPr>
        <w:t>opulation</w:t>
      </w:r>
    </w:p>
    <w:p w:rsidR="00E51722" w:rsidRPr="00337CA6" w:rsidRDefault="00E51722" w:rsidP="00E51722">
      <w:pPr>
        <w:pStyle w:val="ListParagraph"/>
        <w:bidi w:val="0"/>
        <w:ind w:left="426"/>
        <w:jc w:val="both"/>
        <w:rPr>
          <w:b/>
          <w:bCs/>
          <w:color w:val="000000" w:themeColor="text1"/>
          <w:sz w:val="18"/>
          <w:szCs w:val="14"/>
        </w:rPr>
      </w:pPr>
    </w:p>
    <w:p w:rsidR="00F910A4" w:rsidRPr="0032597B" w:rsidRDefault="00F910A4" w:rsidP="00660607">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sidR="00660607">
        <w:rPr>
          <w:b/>
          <w:bCs/>
          <w:color w:val="000000" w:themeColor="text1"/>
        </w:rPr>
        <w:tab/>
      </w:r>
    </w:p>
    <w:p w:rsidR="00F910A4" w:rsidRPr="00246256" w:rsidRDefault="00F910A4" w:rsidP="00F910A4">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1"/>
      </w:tblGrid>
      <w:tr w:rsidR="00F910A4" w:rsidRPr="0032597B" w:rsidTr="00544881">
        <w:trPr>
          <w:trHeight w:val="340"/>
          <w:jc w:val="center"/>
        </w:trPr>
        <w:tc>
          <w:tcPr>
            <w:tcW w:w="5000" w:type="pct"/>
            <w:vAlign w:val="center"/>
          </w:tcPr>
          <w:p w:rsidR="00F910A4" w:rsidRPr="0032597B" w:rsidRDefault="00F910A4" w:rsidP="00CD48FD">
            <w:pPr>
              <w:tabs>
                <w:tab w:val="num" w:pos="624"/>
              </w:tabs>
              <w:ind w:right="140"/>
              <w:jc w:val="center"/>
              <w:rPr>
                <w:b/>
                <w:bCs/>
                <w:color w:val="000000" w:themeColor="text1"/>
                <w:rtl/>
              </w:rPr>
            </w:pPr>
            <w:r w:rsidRPr="0032597B">
              <w:rPr>
                <w:b/>
                <w:bCs/>
                <w:color w:val="000000" w:themeColor="text1"/>
              </w:rPr>
              <w:t xml:space="preserve"> </w:t>
            </w:r>
            <w:r w:rsidR="00A06DB9">
              <w:rPr>
                <w:b/>
                <w:bCs/>
                <w:color w:val="000000" w:themeColor="text1"/>
              </w:rPr>
              <w:t xml:space="preserve">Around </w:t>
            </w:r>
            <w:r w:rsidR="00CD48FD">
              <w:rPr>
                <w:rFonts w:hint="cs"/>
                <w:b/>
                <w:bCs/>
                <w:color w:val="000000" w:themeColor="text1"/>
                <w:rtl/>
              </w:rPr>
              <w:t>43.4</w:t>
            </w:r>
            <w:r w:rsidR="00A06DB9">
              <w:rPr>
                <w:b/>
                <w:bCs/>
                <w:color w:val="000000" w:themeColor="text1"/>
              </w:rPr>
              <w:t xml:space="preserve">% </w:t>
            </w:r>
            <w:r w:rsidRPr="0032597B">
              <w:rPr>
                <w:b/>
                <w:bCs/>
                <w:color w:val="000000" w:themeColor="text1"/>
              </w:rPr>
              <w:t xml:space="preserve">of Population are Under </w:t>
            </w:r>
            <w:r w:rsidR="00A06DB9">
              <w:rPr>
                <w:b/>
                <w:bCs/>
                <w:color w:val="000000" w:themeColor="text1"/>
              </w:rPr>
              <w:t>18</w:t>
            </w:r>
            <w:r w:rsidRPr="0032597B">
              <w:rPr>
                <w:b/>
                <w:bCs/>
                <w:color w:val="000000" w:themeColor="text1"/>
              </w:rPr>
              <w:t xml:space="preserve"> Years </w:t>
            </w:r>
            <w:r>
              <w:rPr>
                <w:b/>
                <w:bCs/>
                <w:color w:val="000000" w:themeColor="text1"/>
              </w:rPr>
              <w:t>of Age</w:t>
            </w:r>
          </w:p>
        </w:tc>
      </w:tr>
    </w:tbl>
    <w:p w:rsidR="00F910A4" w:rsidRPr="0032597B" w:rsidRDefault="00F910A4" w:rsidP="00F910A4">
      <w:pPr>
        <w:rPr>
          <w:b/>
          <w:bCs/>
          <w:color w:val="000000" w:themeColor="text1"/>
          <w:sz w:val="16"/>
          <w:szCs w:val="16"/>
        </w:rPr>
      </w:pPr>
    </w:p>
    <w:p w:rsidR="00F910A4" w:rsidRDefault="00F924CE" w:rsidP="001B2563">
      <w:pPr>
        <w:contextualSpacing/>
        <w:jc w:val="both"/>
        <w:rPr>
          <w:color w:val="000000" w:themeColor="text1"/>
        </w:rPr>
      </w:pPr>
      <w:r>
        <w:rPr>
          <w:color w:val="000000" w:themeColor="text1"/>
        </w:rPr>
        <w:t>T</w:t>
      </w:r>
      <w:r w:rsidR="00F910A4" w:rsidRPr="0032597B">
        <w:rPr>
          <w:color w:val="000000" w:themeColor="text1"/>
        </w:rPr>
        <w:t xml:space="preserve">he </w:t>
      </w:r>
      <w:r>
        <w:rPr>
          <w:color w:val="000000" w:themeColor="text1"/>
        </w:rPr>
        <w:t xml:space="preserve">final </w:t>
      </w:r>
      <w:r w:rsidR="00F910A4" w:rsidRPr="0032597B">
        <w:rPr>
          <w:color w:val="000000" w:themeColor="text1"/>
        </w:rPr>
        <w:t>results showed that the number of persons aged</w:t>
      </w:r>
      <w:r w:rsidR="00CC5821">
        <w:rPr>
          <w:color w:val="000000" w:themeColor="text1"/>
        </w:rPr>
        <w:t xml:space="preserve"> </w:t>
      </w:r>
      <w:r w:rsidR="00A06DB9">
        <w:rPr>
          <w:color w:val="000000" w:themeColor="text1"/>
        </w:rPr>
        <w:t>0-17</w:t>
      </w:r>
      <w:r w:rsidR="00F910A4" w:rsidRPr="0032597B">
        <w:rPr>
          <w:color w:val="000000" w:themeColor="text1"/>
        </w:rPr>
        <w:t xml:space="preserve"> years in </w:t>
      </w:r>
      <w:r w:rsidR="001B2563">
        <w:rPr>
          <w:color w:val="000000" w:themeColor="text1"/>
        </w:rPr>
        <w:t>t</w:t>
      </w:r>
      <w:r w:rsidR="00103583">
        <w:rPr>
          <w:color w:val="000000" w:themeColor="text1"/>
        </w:rPr>
        <w:t>he West Bank</w:t>
      </w:r>
      <w:r w:rsidR="00F910A4" w:rsidRPr="0032597B">
        <w:rPr>
          <w:color w:val="000000" w:themeColor="text1"/>
        </w:rPr>
        <w:t xml:space="preserve"> totaled </w:t>
      </w:r>
      <w:r w:rsidR="00CD48FD">
        <w:rPr>
          <w:rFonts w:asciiTheme="majorBidi" w:hAnsiTheme="majorBidi" w:cstheme="majorBidi"/>
          <w:color w:val="000000" w:themeColor="text1"/>
        </w:rPr>
        <w:t>1,215,452</w:t>
      </w:r>
      <w:r w:rsidR="00F910A4" w:rsidRPr="0032597B">
        <w:rPr>
          <w:color w:val="000000" w:themeColor="text1"/>
        </w:rPr>
        <w:t xml:space="preserve"> </w:t>
      </w:r>
      <w:r>
        <w:rPr>
          <w:color w:val="000000" w:themeColor="text1"/>
        </w:rPr>
        <w:t xml:space="preserve">persons </w:t>
      </w:r>
      <w:r w:rsidR="00F910A4" w:rsidRPr="0032597B">
        <w:rPr>
          <w:color w:val="000000" w:themeColor="text1"/>
        </w:rPr>
        <w:t xml:space="preserve">or </w:t>
      </w:r>
      <w:r w:rsidR="00CD48FD">
        <w:rPr>
          <w:rFonts w:asciiTheme="majorBidi" w:hAnsiTheme="majorBidi" w:cstheme="majorBidi"/>
          <w:color w:val="000000" w:themeColor="text1"/>
        </w:rPr>
        <w:t>43.4</w:t>
      </w:r>
      <w:r w:rsidR="00F910A4" w:rsidRPr="0032597B">
        <w:rPr>
          <w:color w:val="000000" w:themeColor="text1"/>
        </w:rPr>
        <w:t>% of the total population</w:t>
      </w:r>
      <w:r>
        <w:rPr>
          <w:color w:val="000000" w:themeColor="text1"/>
        </w:rPr>
        <w:t xml:space="preserve"> in </w:t>
      </w:r>
      <w:r w:rsidR="001B2563">
        <w:rPr>
          <w:color w:val="000000" w:themeColor="text1"/>
        </w:rPr>
        <w:t>t</w:t>
      </w:r>
      <w:r w:rsidR="00103583">
        <w:rPr>
          <w:color w:val="000000" w:themeColor="text1"/>
        </w:rPr>
        <w:t>he West Bank</w:t>
      </w:r>
      <w:r w:rsidR="00F910A4" w:rsidRPr="0032597B">
        <w:rPr>
          <w:color w:val="000000" w:themeColor="text1"/>
        </w:rPr>
        <w:t xml:space="preserve">, the number of persons aged </w:t>
      </w:r>
      <w:r w:rsidR="00CC5821">
        <w:rPr>
          <w:color w:val="000000" w:themeColor="text1"/>
        </w:rPr>
        <w:t xml:space="preserve">   </w:t>
      </w:r>
      <w:r w:rsidR="00A06DB9">
        <w:rPr>
          <w:color w:val="000000" w:themeColor="text1"/>
        </w:rPr>
        <w:t>18-29</w:t>
      </w:r>
      <w:r w:rsidR="00F910A4" w:rsidRPr="0032597B">
        <w:rPr>
          <w:color w:val="000000" w:themeColor="text1"/>
        </w:rPr>
        <w:t xml:space="preserve"> </w:t>
      </w:r>
      <w:r w:rsidR="00B54C12">
        <w:rPr>
          <w:color w:val="000000" w:themeColor="text1"/>
        </w:rPr>
        <w:t xml:space="preserve">years </w:t>
      </w:r>
      <w:r w:rsidR="00F910A4" w:rsidRPr="0032597B">
        <w:rPr>
          <w:color w:val="000000" w:themeColor="text1"/>
        </w:rPr>
        <w:t xml:space="preserve">was </w:t>
      </w:r>
      <w:r w:rsidR="00CD48FD">
        <w:rPr>
          <w:rFonts w:asciiTheme="majorBidi" w:hAnsiTheme="majorBidi" w:cstheme="majorBidi"/>
          <w:color w:val="000000" w:themeColor="text1"/>
        </w:rPr>
        <w:t>638,062</w:t>
      </w:r>
      <w:r w:rsidR="00F910A4" w:rsidRPr="0032597B">
        <w:rPr>
          <w:color w:val="000000" w:themeColor="text1"/>
        </w:rPr>
        <w:t xml:space="preserve"> persons or </w:t>
      </w:r>
      <w:r w:rsidR="00CD48FD">
        <w:rPr>
          <w:rFonts w:asciiTheme="majorBidi" w:hAnsiTheme="majorBidi" w:cstheme="majorBidi"/>
          <w:color w:val="000000" w:themeColor="text1"/>
        </w:rPr>
        <w:t>22.8</w:t>
      </w:r>
      <w:r w:rsidR="00F910A4" w:rsidRPr="0032597B">
        <w:rPr>
          <w:color w:val="000000" w:themeColor="text1"/>
        </w:rPr>
        <w:t xml:space="preserve">% of the total population, while the population aged </w:t>
      </w:r>
      <w:r w:rsidR="000B5E13">
        <w:rPr>
          <w:color w:val="000000" w:themeColor="text1"/>
        </w:rPr>
        <w:t>60</w:t>
      </w:r>
      <w:r w:rsidR="00F910A4" w:rsidRPr="0032597B">
        <w:rPr>
          <w:color w:val="000000" w:themeColor="text1"/>
        </w:rPr>
        <w:t xml:space="preserve"> years and over totaled </w:t>
      </w:r>
      <w:r w:rsidR="00CD48FD">
        <w:rPr>
          <w:rFonts w:asciiTheme="majorBidi" w:hAnsiTheme="majorBidi" w:cstheme="majorBidi"/>
          <w:color w:val="000000" w:themeColor="text1"/>
        </w:rPr>
        <w:t>152,443</w:t>
      </w:r>
      <w:r w:rsidR="00F910A4" w:rsidRPr="0032597B">
        <w:rPr>
          <w:color w:val="000000" w:themeColor="text1"/>
        </w:rPr>
        <w:t xml:space="preserve"> persons </w:t>
      </w:r>
      <w:r w:rsidR="00F910A4" w:rsidRPr="0032597B">
        <w:rPr>
          <w:rFonts w:asciiTheme="majorBidi" w:hAnsiTheme="majorBidi" w:cstheme="majorBidi"/>
          <w:color w:val="000000" w:themeColor="text1"/>
        </w:rPr>
        <w:t>or</w:t>
      </w:r>
      <w:r w:rsidR="00CD48FD">
        <w:rPr>
          <w:rFonts w:asciiTheme="majorBidi" w:hAnsiTheme="majorBidi" w:cstheme="majorBidi"/>
          <w:color w:val="000000" w:themeColor="text1"/>
        </w:rPr>
        <w:t xml:space="preserve"> </w:t>
      </w:r>
      <w:r w:rsidR="00C72895">
        <w:rPr>
          <w:rFonts w:asciiTheme="majorBidi" w:hAnsiTheme="majorBidi" w:cstheme="majorBidi" w:hint="cs"/>
          <w:color w:val="000000" w:themeColor="text1"/>
          <w:rtl/>
        </w:rPr>
        <w:t>5</w:t>
      </w:r>
      <w:r w:rsidR="00CD48FD">
        <w:rPr>
          <w:rFonts w:asciiTheme="majorBidi" w:hAnsiTheme="majorBidi" w:cstheme="majorBidi"/>
          <w:color w:val="000000" w:themeColor="text1"/>
        </w:rPr>
        <w:t>.4</w:t>
      </w:r>
      <w:r w:rsidR="00F910A4" w:rsidRPr="0032597B">
        <w:rPr>
          <w:color w:val="000000" w:themeColor="text1"/>
          <w:rtl/>
        </w:rPr>
        <w:t xml:space="preserve"> </w:t>
      </w:r>
      <w:r w:rsidR="00F910A4" w:rsidRPr="0032597B">
        <w:rPr>
          <w:color w:val="000000" w:themeColor="text1"/>
        </w:rPr>
        <w:t>% of the total population,</w:t>
      </w:r>
      <w:r w:rsidR="00C72895">
        <w:rPr>
          <w:color w:val="000000" w:themeColor="text1"/>
        </w:rPr>
        <w:t xml:space="preserve"> </w:t>
      </w:r>
      <w:r w:rsidR="00F910A4" w:rsidRPr="0032597B">
        <w:rPr>
          <w:color w:val="000000" w:themeColor="text1"/>
        </w:rPr>
        <w:t xml:space="preserve">(see table 2). </w:t>
      </w:r>
    </w:p>
    <w:p w:rsidR="00EA7FA8" w:rsidRPr="0032597B" w:rsidRDefault="00EA7FA8" w:rsidP="00A40C20">
      <w:pPr>
        <w:contextualSpacing/>
        <w:jc w:val="both"/>
        <w:rPr>
          <w:color w:val="000000" w:themeColor="text1"/>
        </w:rPr>
      </w:pPr>
    </w:p>
    <w:p w:rsidR="00F910A4" w:rsidRDefault="00F910A4" w:rsidP="00CD48FD">
      <w:pPr>
        <w:jc w:val="both"/>
        <w:rPr>
          <w:b/>
          <w:bCs/>
          <w:color w:val="000000" w:themeColor="text1"/>
        </w:rPr>
      </w:pPr>
      <w:r>
        <w:rPr>
          <w:b/>
          <w:bCs/>
          <w:color w:val="000000" w:themeColor="text1"/>
        </w:rPr>
        <w:t>2</w:t>
      </w:r>
      <w:r w:rsidRPr="0032597B">
        <w:rPr>
          <w:b/>
          <w:bCs/>
          <w:color w:val="000000" w:themeColor="text1"/>
        </w:rPr>
        <w:t>.2.</w:t>
      </w:r>
      <w:r w:rsidR="00CD48FD">
        <w:rPr>
          <w:b/>
          <w:bCs/>
          <w:color w:val="000000" w:themeColor="text1"/>
        </w:rPr>
        <w:t>2</w:t>
      </w:r>
      <w:r w:rsidRPr="0032597B">
        <w:rPr>
          <w:b/>
          <w:bCs/>
          <w:color w:val="000000" w:themeColor="text1"/>
        </w:rPr>
        <w:t xml:space="preserve"> Refugee </w:t>
      </w:r>
      <w:r w:rsidR="007D486D">
        <w:rPr>
          <w:b/>
          <w:bCs/>
          <w:color w:val="000000" w:themeColor="text1"/>
        </w:rPr>
        <w:t>S</w:t>
      </w:r>
      <w:r w:rsidRPr="0032597B">
        <w:rPr>
          <w:b/>
          <w:bCs/>
          <w:color w:val="000000" w:themeColor="text1"/>
        </w:rPr>
        <w:t>tatus</w:t>
      </w:r>
    </w:p>
    <w:p w:rsidR="00F46E70" w:rsidRPr="00F46E70" w:rsidRDefault="00F46E70" w:rsidP="00F910A4">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6"/>
      </w:tblGrid>
      <w:tr w:rsidR="00F910A4" w:rsidRPr="0032597B" w:rsidTr="00544881">
        <w:trPr>
          <w:trHeight w:val="454"/>
          <w:jc w:val="center"/>
        </w:trPr>
        <w:tc>
          <w:tcPr>
            <w:tcW w:w="5000" w:type="pct"/>
            <w:vAlign w:val="center"/>
          </w:tcPr>
          <w:p w:rsidR="00F910A4" w:rsidRPr="0032597B" w:rsidRDefault="00CD48FD" w:rsidP="00E05A84">
            <w:pPr>
              <w:tabs>
                <w:tab w:val="num" w:pos="624"/>
              </w:tabs>
              <w:ind w:right="140"/>
              <w:jc w:val="center"/>
              <w:rPr>
                <w:rFonts w:asciiTheme="majorBidi" w:hAnsiTheme="majorBidi" w:cstheme="majorBidi"/>
                <w:b/>
                <w:bCs/>
                <w:color w:val="000000" w:themeColor="text1"/>
              </w:rPr>
            </w:pPr>
            <w:r>
              <w:rPr>
                <w:b/>
                <w:bCs/>
                <w:color w:val="000000" w:themeColor="text1"/>
              </w:rPr>
              <w:t>95.3</w:t>
            </w:r>
            <w:r w:rsidR="00F910A4" w:rsidRPr="0032597B">
              <w:rPr>
                <w:b/>
                <w:bCs/>
                <w:color w:val="000000" w:themeColor="text1"/>
              </w:rPr>
              <w:t>% of Palestinian</w:t>
            </w:r>
            <w:r w:rsidR="004C74B6">
              <w:rPr>
                <w:b/>
                <w:bCs/>
                <w:color w:val="000000" w:themeColor="text1"/>
              </w:rPr>
              <w:t>s</w:t>
            </w:r>
            <w:r w:rsidR="00F910A4" w:rsidRPr="0032597B">
              <w:rPr>
                <w:b/>
                <w:bCs/>
                <w:color w:val="000000" w:themeColor="text1"/>
              </w:rPr>
              <w:t xml:space="preserve"> </w:t>
            </w:r>
            <w:r w:rsidR="00F910A4" w:rsidRPr="0032597B">
              <w:rPr>
                <w:rFonts w:asciiTheme="majorBidi" w:hAnsiTheme="majorBidi" w:cstheme="majorBidi"/>
                <w:b/>
                <w:bCs/>
                <w:color w:val="000000" w:themeColor="text1"/>
              </w:rPr>
              <w:t>in Refugee Camps</w:t>
            </w:r>
            <w:r w:rsidR="004C74B6">
              <w:rPr>
                <w:rFonts w:asciiTheme="majorBidi" w:hAnsiTheme="majorBidi" w:cstheme="majorBidi"/>
                <w:b/>
                <w:bCs/>
                <w:color w:val="000000" w:themeColor="text1"/>
              </w:rPr>
              <w:t xml:space="preserve"> are </w:t>
            </w:r>
            <w:r w:rsidR="004C74B6" w:rsidRPr="0032597B">
              <w:rPr>
                <w:b/>
                <w:bCs/>
                <w:color w:val="000000" w:themeColor="text1"/>
              </w:rPr>
              <w:t>Refugees</w:t>
            </w:r>
          </w:p>
        </w:tc>
      </w:tr>
    </w:tbl>
    <w:p w:rsidR="00F910A4" w:rsidRPr="00544881" w:rsidRDefault="00F910A4" w:rsidP="00F910A4">
      <w:pPr>
        <w:jc w:val="both"/>
        <w:rPr>
          <w:b/>
          <w:bCs/>
          <w:color w:val="000000" w:themeColor="text1"/>
          <w:sz w:val="18"/>
          <w:szCs w:val="18"/>
        </w:rPr>
      </w:pPr>
    </w:p>
    <w:p w:rsidR="00F910A4" w:rsidRPr="0032597B" w:rsidRDefault="00F910A4" w:rsidP="001B2563">
      <w:pPr>
        <w:jc w:val="both"/>
        <w:rPr>
          <w:color w:val="000000" w:themeColor="text1"/>
        </w:rPr>
      </w:pPr>
      <w:r w:rsidRPr="0032597B">
        <w:rPr>
          <w:color w:val="000000" w:themeColor="text1"/>
        </w:rPr>
        <w:t xml:space="preserve">The number of refugees in </w:t>
      </w:r>
      <w:r w:rsidR="001B2563">
        <w:rPr>
          <w:color w:val="000000" w:themeColor="text1"/>
        </w:rPr>
        <w:t>t</w:t>
      </w:r>
      <w:r w:rsidR="00103583">
        <w:rPr>
          <w:color w:val="000000" w:themeColor="text1"/>
        </w:rPr>
        <w:t>he West Bank</w:t>
      </w:r>
      <w:r w:rsidRPr="0032597B">
        <w:rPr>
          <w:color w:val="000000" w:themeColor="text1"/>
        </w:rPr>
        <w:t xml:space="preserve"> totaled </w:t>
      </w:r>
      <w:r w:rsidR="00CD48FD">
        <w:rPr>
          <w:color w:val="000000" w:themeColor="text1"/>
        </w:rPr>
        <w:t>741,448</w:t>
      </w:r>
      <w:r w:rsidRPr="0032597B">
        <w:rPr>
          <w:color w:val="000000" w:themeColor="text1"/>
        </w:rPr>
        <w:t xml:space="preserve"> or </w:t>
      </w:r>
      <w:r w:rsidR="00CD48FD">
        <w:rPr>
          <w:color w:val="000000" w:themeColor="text1"/>
        </w:rPr>
        <w:t>26.6</w:t>
      </w:r>
      <w:r w:rsidRPr="0032597B">
        <w:rPr>
          <w:color w:val="000000" w:themeColor="text1"/>
        </w:rPr>
        <w:t xml:space="preserve">% of the total Palestinian population in </w:t>
      </w:r>
      <w:r w:rsidR="001B2563">
        <w:rPr>
          <w:color w:val="000000" w:themeColor="text1"/>
        </w:rPr>
        <w:t>t</w:t>
      </w:r>
      <w:r w:rsidR="00103583">
        <w:rPr>
          <w:color w:val="000000" w:themeColor="text1"/>
        </w:rPr>
        <w:t>he West Bank</w:t>
      </w:r>
      <w:r w:rsidRPr="0032597B">
        <w:rPr>
          <w:color w:val="000000" w:themeColor="text1"/>
        </w:rPr>
        <w:t xml:space="preserve">. They are distributed as follows: </w:t>
      </w:r>
      <w:r w:rsidR="00CD48FD">
        <w:rPr>
          <w:color w:val="000000" w:themeColor="text1"/>
        </w:rPr>
        <w:t>469,268</w:t>
      </w:r>
      <w:r w:rsidRPr="0032597B">
        <w:rPr>
          <w:color w:val="000000" w:themeColor="text1"/>
        </w:rPr>
        <w:t xml:space="preserve"> in urban areas (</w:t>
      </w:r>
      <w:r w:rsidR="00CD48FD">
        <w:rPr>
          <w:color w:val="000000" w:themeColor="text1"/>
        </w:rPr>
        <w:t>23.8</w:t>
      </w:r>
      <w:r w:rsidRPr="0032597B">
        <w:rPr>
          <w:color w:val="000000" w:themeColor="text1"/>
        </w:rPr>
        <w:t xml:space="preserve">% of the total Palestinian population of the urban areas), 140,397 in rural areas (20.7% of the total Palestinian population of the rural areas), and </w:t>
      </w:r>
      <w:r w:rsidR="00CD48FD">
        <w:rPr>
          <w:color w:val="000000" w:themeColor="text1"/>
        </w:rPr>
        <w:t>131,783</w:t>
      </w:r>
      <w:r w:rsidRPr="0032597B">
        <w:rPr>
          <w:color w:val="000000" w:themeColor="text1"/>
        </w:rPr>
        <w:t xml:space="preserve"> in refugee camps (</w:t>
      </w:r>
      <w:r w:rsidR="00CD48FD">
        <w:rPr>
          <w:color w:val="000000" w:themeColor="text1"/>
        </w:rPr>
        <w:t>95.3</w:t>
      </w:r>
      <w:r w:rsidRPr="0032597B">
        <w:rPr>
          <w:color w:val="000000" w:themeColor="text1"/>
        </w:rPr>
        <w:t xml:space="preserve">% of the total Palestinian population of the refugee camps). </w:t>
      </w:r>
      <w:r w:rsidRPr="0032597B">
        <w:rPr>
          <w:rFonts w:asciiTheme="majorBidi" w:hAnsiTheme="majorBidi" w:cstheme="majorBidi"/>
          <w:color w:val="000000" w:themeColor="text1"/>
        </w:rPr>
        <w:t xml:space="preserve">(see table </w:t>
      </w:r>
      <w:r w:rsidR="00CD48FD">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F910A4" w:rsidRDefault="00F910A4" w:rsidP="00337CA6">
      <w:pPr>
        <w:jc w:val="both"/>
        <w:rPr>
          <w:color w:val="000000"/>
        </w:rPr>
      </w:pPr>
      <w:r w:rsidRPr="00337CA6">
        <w:rPr>
          <w:color w:val="000000"/>
        </w:rPr>
        <w:t xml:space="preserve"> </w:t>
      </w:r>
      <w:r w:rsidRPr="00337CA6">
        <w:rPr>
          <w:color w:val="000000"/>
        </w:rPr>
        <w:tab/>
      </w:r>
    </w:p>
    <w:p w:rsidR="00A25738" w:rsidRDefault="00A25738" w:rsidP="00CD48FD">
      <w:pPr>
        <w:jc w:val="both"/>
        <w:rPr>
          <w:color w:val="000000"/>
        </w:rPr>
      </w:pPr>
    </w:p>
    <w:p w:rsidR="00672079" w:rsidRDefault="00672079" w:rsidP="00CD48FD">
      <w:pPr>
        <w:jc w:val="both"/>
        <w:rPr>
          <w:color w:val="000000"/>
        </w:rPr>
      </w:pPr>
    </w:p>
    <w:p w:rsidR="00F910A4" w:rsidRPr="0032597B" w:rsidRDefault="00F910A4" w:rsidP="00CD48FD">
      <w:pPr>
        <w:jc w:val="both"/>
        <w:rPr>
          <w:b/>
          <w:bCs/>
          <w:color w:val="000000" w:themeColor="text1"/>
        </w:rPr>
      </w:pPr>
      <w:r>
        <w:rPr>
          <w:b/>
          <w:bCs/>
          <w:color w:val="000000" w:themeColor="text1"/>
        </w:rPr>
        <w:lastRenderedPageBreak/>
        <w:t>2</w:t>
      </w:r>
      <w:r w:rsidRPr="0032597B">
        <w:rPr>
          <w:b/>
          <w:bCs/>
          <w:color w:val="000000" w:themeColor="text1"/>
        </w:rPr>
        <w:t>.2.</w:t>
      </w:r>
      <w:r w:rsidR="00CD48FD">
        <w:rPr>
          <w:b/>
          <w:bCs/>
          <w:color w:val="000000" w:themeColor="text1"/>
        </w:rPr>
        <w:t>3</w:t>
      </w:r>
      <w:r w:rsidRPr="0032597B">
        <w:rPr>
          <w:b/>
          <w:bCs/>
          <w:color w:val="000000" w:themeColor="text1"/>
        </w:rPr>
        <w:t xml:space="preserve"> Basic Characteristics of Education</w:t>
      </w:r>
    </w:p>
    <w:p w:rsidR="00F910A4" w:rsidRPr="00544881" w:rsidRDefault="00F910A4" w:rsidP="00F910A4">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6"/>
      </w:tblGrid>
      <w:tr w:rsidR="00F910A4" w:rsidRPr="0032597B" w:rsidTr="00544881">
        <w:trPr>
          <w:trHeight w:val="454"/>
          <w:jc w:val="center"/>
        </w:trPr>
        <w:tc>
          <w:tcPr>
            <w:tcW w:w="5000" w:type="pct"/>
            <w:vAlign w:val="center"/>
          </w:tcPr>
          <w:p w:rsidR="00F910A4" w:rsidRPr="0032597B" w:rsidRDefault="0061069A" w:rsidP="00344065">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sidR="00FF1BB9">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sidR="00FF1BB9">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sidR="00FF1BB9">
              <w:rPr>
                <w:rFonts w:asciiTheme="majorBidi" w:hAnsiTheme="majorBidi" w:cstheme="majorBidi"/>
                <w:b/>
                <w:bCs/>
                <w:color w:val="000000" w:themeColor="text1"/>
              </w:rPr>
              <w:t xml:space="preserve"> than that of Males</w:t>
            </w:r>
          </w:p>
        </w:tc>
      </w:tr>
    </w:tbl>
    <w:p w:rsidR="00F910A4" w:rsidRPr="00544881" w:rsidRDefault="00F910A4" w:rsidP="00F910A4">
      <w:pPr>
        <w:jc w:val="both"/>
        <w:rPr>
          <w:color w:val="000000" w:themeColor="text1"/>
          <w:sz w:val="18"/>
          <w:szCs w:val="18"/>
          <w:highlight w:val="yellow"/>
        </w:rPr>
      </w:pPr>
    </w:p>
    <w:p w:rsidR="00F910A4" w:rsidRDefault="00CD66FC" w:rsidP="00692303">
      <w:pPr>
        <w:jc w:val="both"/>
        <w:rPr>
          <w:rFonts w:asciiTheme="majorBidi" w:hAnsiTheme="majorBidi" w:cstheme="majorBidi"/>
          <w:color w:val="000000" w:themeColor="text1"/>
        </w:rPr>
      </w:pPr>
      <w:r>
        <w:rPr>
          <w:color w:val="000000" w:themeColor="text1"/>
        </w:rPr>
        <w:t>The</w:t>
      </w:r>
      <w:r w:rsidR="00F910A4" w:rsidRPr="0032597B">
        <w:rPr>
          <w:color w:val="000000" w:themeColor="text1"/>
        </w:rPr>
        <w:t xml:space="preserve"> findings</w:t>
      </w:r>
      <w:r>
        <w:rPr>
          <w:color w:val="000000" w:themeColor="text1"/>
        </w:rPr>
        <w:t xml:space="preserve"> showed that</w:t>
      </w:r>
      <w:r w:rsidR="00F910A4" w:rsidRPr="0032597B">
        <w:rPr>
          <w:color w:val="000000" w:themeColor="text1"/>
        </w:rPr>
        <w:t xml:space="preserve"> </w:t>
      </w:r>
      <w:r>
        <w:rPr>
          <w:color w:val="000000" w:themeColor="text1"/>
        </w:rPr>
        <w:t>the total number of</w:t>
      </w:r>
      <w:r w:rsidR="00F910A4" w:rsidRPr="0032597B">
        <w:rPr>
          <w:color w:val="000000" w:themeColor="text1"/>
        </w:rPr>
        <w:t xml:space="preserve"> </w:t>
      </w:r>
      <w:r w:rsidRPr="0032597B">
        <w:rPr>
          <w:color w:val="000000" w:themeColor="text1"/>
        </w:rPr>
        <w:t xml:space="preserve">illiterates </w:t>
      </w:r>
      <w:r>
        <w:rPr>
          <w:color w:val="000000" w:themeColor="text1"/>
        </w:rPr>
        <w:t xml:space="preserve">Palestinian population in </w:t>
      </w:r>
      <w:r w:rsidR="001B2563">
        <w:rPr>
          <w:color w:val="000000" w:themeColor="text1"/>
        </w:rPr>
        <w:t>t</w:t>
      </w:r>
      <w:r w:rsidR="00103583">
        <w:rPr>
          <w:color w:val="000000" w:themeColor="text1"/>
        </w:rPr>
        <w:t>he West Bank</w:t>
      </w:r>
      <w:r w:rsidRPr="0032597B">
        <w:rPr>
          <w:color w:val="000000" w:themeColor="text1"/>
        </w:rPr>
        <w:t xml:space="preserve"> aged 15 years and over</w:t>
      </w:r>
      <w:r>
        <w:rPr>
          <w:color w:val="000000" w:themeColor="text1"/>
        </w:rPr>
        <w:t xml:space="preserve"> was </w:t>
      </w:r>
      <w:r w:rsidR="00CD48FD">
        <w:rPr>
          <w:color w:val="000000" w:themeColor="text1"/>
        </w:rPr>
        <w:t>62,736</w:t>
      </w:r>
      <w:r w:rsidR="00F910A4" w:rsidRPr="0032597B">
        <w:rPr>
          <w:color w:val="000000" w:themeColor="text1"/>
        </w:rPr>
        <w:t xml:space="preserve"> comprising </w:t>
      </w:r>
      <w:r w:rsidR="00CD48FD">
        <w:rPr>
          <w:color w:val="000000" w:themeColor="text1"/>
        </w:rPr>
        <w:t>3.6</w:t>
      </w:r>
      <w:r w:rsidR="00F910A4" w:rsidRPr="0032597B">
        <w:rPr>
          <w:color w:val="000000" w:themeColor="text1"/>
        </w:rPr>
        <w:t xml:space="preserve">% of the total Palestinian population </w:t>
      </w:r>
      <w:r w:rsidR="00344065">
        <w:rPr>
          <w:color w:val="000000" w:themeColor="text1"/>
        </w:rPr>
        <w:t>aged 15 years and over</w:t>
      </w:r>
      <w:r w:rsidR="00F910A4" w:rsidRPr="0032597B">
        <w:rPr>
          <w:color w:val="000000" w:themeColor="text1"/>
        </w:rPr>
        <w:t>. Illiteracy is more prevalent among females than males</w:t>
      </w:r>
      <w:r w:rsidR="00F910A4">
        <w:rPr>
          <w:color w:val="000000" w:themeColor="text1"/>
        </w:rPr>
        <w:t>,</w:t>
      </w:r>
      <w:r w:rsidR="00F910A4" w:rsidRPr="0032597B">
        <w:rPr>
          <w:color w:val="000000" w:themeColor="text1"/>
        </w:rPr>
        <w:t xml:space="preserve"> since there were </w:t>
      </w:r>
      <w:r w:rsidR="00CD48FD">
        <w:rPr>
          <w:color w:val="000000" w:themeColor="text1"/>
        </w:rPr>
        <w:t>15,081</w:t>
      </w:r>
      <w:r w:rsidR="00F910A4" w:rsidRPr="0032597B">
        <w:rPr>
          <w:color w:val="000000" w:themeColor="text1"/>
        </w:rPr>
        <w:t xml:space="preserve"> illiterate males or 1.</w:t>
      </w:r>
      <w:r w:rsidR="00F910A4">
        <w:rPr>
          <w:color w:val="000000" w:themeColor="text1"/>
        </w:rPr>
        <w:t>7</w:t>
      </w:r>
      <w:r w:rsidR="00F910A4" w:rsidRPr="0032597B">
        <w:rPr>
          <w:color w:val="000000" w:themeColor="text1"/>
        </w:rPr>
        <w:t xml:space="preserve">% of the total number </w:t>
      </w:r>
      <w:r w:rsidR="002A182F">
        <w:rPr>
          <w:color w:val="000000" w:themeColor="text1"/>
        </w:rPr>
        <w:t xml:space="preserve">Palestinian </w:t>
      </w:r>
      <w:r w:rsidR="00F910A4" w:rsidRPr="0032597B">
        <w:rPr>
          <w:color w:val="000000" w:themeColor="text1"/>
        </w:rPr>
        <w:t>males population aged 15 years and over</w:t>
      </w:r>
      <w:r w:rsidR="00344065">
        <w:rPr>
          <w:color w:val="000000" w:themeColor="text1"/>
        </w:rPr>
        <w:t>,</w:t>
      </w:r>
      <w:r w:rsidR="00F910A4" w:rsidRPr="0032597B">
        <w:rPr>
          <w:color w:val="000000" w:themeColor="text1"/>
        </w:rPr>
        <w:t xml:space="preserve"> and </w:t>
      </w:r>
      <w:r w:rsidR="00CD48FD">
        <w:rPr>
          <w:color w:val="000000" w:themeColor="text1"/>
        </w:rPr>
        <w:t>47,655</w:t>
      </w:r>
      <w:r w:rsidR="00F910A4" w:rsidRPr="0032597B">
        <w:rPr>
          <w:color w:val="000000" w:themeColor="text1"/>
        </w:rPr>
        <w:t xml:space="preserve"> illiterate females or </w:t>
      </w:r>
      <w:r w:rsidR="00CD48FD">
        <w:rPr>
          <w:color w:val="000000" w:themeColor="text1"/>
        </w:rPr>
        <w:t>5.5</w:t>
      </w:r>
      <w:r w:rsidR="00F910A4" w:rsidRPr="0032597B">
        <w:rPr>
          <w:color w:val="000000" w:themeColor="text1"/>
        </w:rPr>
        <w:t xml:space="preserve">% of the total number </w:t>
      </w:r>
      <w:r w:rsidR="002A182F">
        <w:rPr>
          <w:color w:val="000000" w:themeColor="text1"/>
        </w:rPr>
        <w:t>Palestinian</w:t>
      </w:r>
      <w:r w:rsidR="00F910A4" w:rsidRPr="0032597B">
        <w:rPr>
          <w:color w:val="000000" w:themeColor="text1"/>
        </w:rPr>
        <w:t xml:space="preserve"> females population of the same age group. </w:t>
      </w:r>
      <w:r w:rsidR="00A14807">
        <w:rPr>
          <w:color w:val="000000" w:themeColor="text1"/>
        </w:rPr>
        <w:t xml:space="preserve"> </w:t>
      </w:r>
      <w:r w:rsidR="00C5091F">
        <w:rPr>
          <w:color w:val="000000" w:themeColor="text1"/>
        </w:rPr>
        <w:t xml:space="preserve">Regarding locality type, the highest </w:t>
      </w:r>
      <w:r w:rsidR="00F910A4" w:rsidRPr="0032597B">
        <w:rPr>
          <w:color w:val="000000" w:themeColor="text1"/>
        </w:rPr>
        <w:t xml:space="preserve">illiteracy </w:t>
      </w:r>
      <w:r w:rsidR="00C5091F">
        <w:rPr>
          <w:color w:val="000000" w:themeColor="text1"/>
        </w:rPr>
        <w:t xml:space="preserve">rate </w:t>
      </w:r>
      <w:r w:rsidR="00112EFB">
        <w:rPr>
          <w:color w:val="000000" w:themeColor="text1"/>
        </w:rPr>
        <w:t xml:space="preserve">was </w:t>
      </w:r>
      <w:r w:rsidR="00C5091F">
        <w:rPr>
          <w:color w:val="000000" w:themeColor="text1"/>
        </w:rPr>
        <w:t>among Palestinian population aged 15 years and over living in</w:t>
      </w:r>
      <w:r w:rsidR="00F910A4" w:rsidRPr="0032597B">
        <w:rPr>
          <w:color w:val="000000" w:themeColor="text1"/>
        </w:rPr>
        <w:t xml:space="preserve"> rural areas </w:t>
      </w:r>
      <w:r w:rsidR="00012327">
        <w:rPr>
          <w:color w:val="000000" w:themeColor="text1"/>
        </w:rPr>
        <w:t xml:space="preserve">with </w:t>
      </w:r>
      <w:r w:rsidR="00CD48FD">
        <w:rPr>
          <w:color w:val="000000" w:themeColor="text1"/>
        </w:rPr>
        <w:t>4.8</w:t>
      </w:r>
      <w:r w:rsidR="00F910A4" w:rsidRPr="0032597B">
        <w:rPr>
          <w:color w:val="000000" w:themeColor="text1"/>
        </w:rPr>
        <w:t>%</w:t>
      </w:r>
      <w:r w:rsidR="00344065">
        <w:rPr>
          <w:color w:val="000000" w:themeColor="text1"/>
        </w:rPr>
        <w:t>,</w:t>
      </w:r>
      <w:r w:rsidR="00FB25EF">
        <w:rPr>
          <w:color w:val="000000" w:themeColor="text1"/>
        </w:rPr>
        <w:t xml:space="preserve"> </w:t>
      </w:r>
      <w:r w:rsidR="00F910A4" w:rsidRPr="0032597B">
        <w:rPr>
          <w:color w:val="000000" w:themeColor="text1"/>
        </w:rPr>
        <w:t xml:space="preserve">followed by </w:t>
      </w:r>
      <w:r w:rsidR="00A14807">
        <w:rPr>
          <w:color w:val="000000" w:themeColor="text1"/>
        </w:rPr>
        <w:t>among Palestinians living</w:t>
      </w:r>
      <w:r w:rsidR="006129A4">
        <w:rPr>
          <w:color w:val="000000" w:themeColor="text1"/>
        </w:rPr>
        <w:t xml:space="preserve"> in</w:t>
      </w:r>
      <w:r w:rsidR="00A14807">
        <w:rPr>
          <w:color w:val="000000" w:themeColor="text1"/>
        </w:rPr>
        <w:t xml:space="preserve"> </w:t>
      </w:r>
      <w:r w:rsidR="00F910A4" w:rsidRPr="0032597B">
        <w:rPr>
          <w:color w:val="000000" w:themeColor="text1"/>
        </w:rPr>
        <w:t xml:space="preserve">refugee camps </w:t>
      </w:r>
      <w:r w:rsidR="00012327">
        <w:rPr>
          <w:color w:val="000000" w:themeColor="text1"/>
        </w:rPr>
        <w:t xml:space="preserve">with </w:t>
      </w:r>
      <w:r w:rsidR="00CD48FD">
        <w:rPr>
          <w:color w:val="000000" w:themeColor="text1"/>
        </w:rPr>
        <w:t>3.6</w:t>
      </w:r>
      <w:r w:rsidR="00F910A4" w:rsidRPr="0032597B">
        <w:rPr>
          <w:color w:val="000000" w:themeColor="text1"/>
        </w:rPr>
        <w:t>%</w:t>
      </w:r>
      <w:r w:rsidR="00344065">
        <w:rPr>
          <w:color w:val="000000" w:themeColor="text1"/>
        </w:rPr>
        <w:t>,</w:t>
      </w:r>
      <w:r w:rsidR="00F910A4" w:rsidRPr="0032597B">
        <w:rPr>
          <w:color w:val="000000" w:themeColor="text1"/>
        </w:rPr>
        <w:t xml:space="preserve"> and </w:t>
      </w:r>
      <w:r w:rsidR="00FB25EF">
        <w:rPr>
          <w:color w:val="000000" w:themeColor="text1"/>
        </w:rPr>
        <w:t xml:space="preserve">the lowest </w:t>
      </w:r>
      <w:r w:rsidR="006878A3">
        <w:rPr>
          <w:color w:val="000000" w:themeColor="text1"/>
        </w:rPr>
        <w:t>rate was</w:t>
      </w:r>
      <w:r w:rsidR="00FB25EF">
        <w:rPr>
          <w:color w:val="000000" w:themeColor="text1"/>
        </w:rPr>
        <w:t xml:space="preserve"> </w:t>
      </w:r>
      <w:r w:rsidR="00A14807">
        <w:rPr>
          <w:color w:val="000000" w:themeColor="text1"/>
        </w:rPr>
        <w:t>among who liv</w:t>
      </w:r>
      <w:r w:rsidR="006129A4">
        <w:rPr>
          <w:color w:val="000000" w:themeColor="text1"/>
        </w:rPr>
        <w:t>e</w:t>
      </w:r>
      <w:r w:rsidR="00A14807">
        <w:rPr>
          <w:color w:val="000000" w:themeColor="text1"/>
        </w:rPr>
        <w:t xml:space="preserve"> </w:t>
      </w:r>
      <w:r w:rsidR="00FB25EF">
        <w:rPr>
          <w:color w:val="000000" w:themeColor="text1"/>
        </w:rPr>
        <w:t xml:space="preserve">in </w:t>
      </w:r>
      <w:r w:rsidR="00F910A4" w:rsidRPr="0032597B">
        <w:rPr>
          <w:color w:val="000000" w:themeColor="text1"/>
        </w:rPr>
        <w:t>urban areas</w:t>
      </w:r>
      <w:r w:rsidR="00012327">
        <w:rPr>
          <w:color w:val="000000" w:themeColor="text1"/>
        </w:rPr>
        <w:t xml:space="preserve"> with</w:t>
      </w:r>
      <w:r w:rsidR="00F910A4" w:rsidRPr="0032597B">
        <w:rPr>
          <w:color w:val="000000" w:themeColor="text1"/>
        </w:rPr>
        <w:t xml:space="preserve"> </w:t>
      </w:r>
      <w:r w:rsidR="00CD48FD">
        <w:rPr>
          <w:color w:val="000000" w:themeColor="text1"/>
        </w:rPr>
        <w:t>3.2</w:t>
      </w:r>
      <w:r w:rsidR="00F910A4" w:rsidRPr="0032597B">
        <w:rPr>
          <w:color w:val="000000" w:themeColor="text1"/>
        </w:rPr>
        <w:t>%.</w:t>
      </w:r>
      <w:r w:rsidR="00FB25EF">
        <w:rPr>
          <w:rFonts w:asciiTheme="majorBidi" w:hAnsiTheme="majorBidi" w:cstheme="majorBidi"/>
          <w:color w:val="000000" w:themeColor="text1"/>
        </w:rPr>
        <w:t xml:space="preserve"> </w:t>
      </w:r>
      <w:r w:rsidR="00012327">
        <w:rPr>
          <w:rFonts w:asciiTheme="majorBidi" w:hAnsiTheme="majorBidi" w:cstheme="majorBidi"/>
          <w:color w:val="000000" w:themeColor="text1"/>
        </w:rPr>
        <w:t xml:space="preserve"> </w:t>
      </w:r>
      <w:r w:rsidR="00F910A4" w:rsidRPr="0032597B">
        <w:rPr>
          <w:rFonts w:asciiTheme="majorBidi" w:hAnsiTheme="majorBidi" w:cstheme="majorBidi"/>
          <w:color w:val="000000" w:themeColor="text1"/>
        </w:rPr>
        <w:t xml:space="preserve">(see table </w:t>
      </w:r>
      <w:r w:rsidR="00E72485">
        <w:rPr>
          <w:rFonts w:asciiTheme="majorBidi" w:hAnsiTheme="majorBidi" w:cstheme="majorBidi"/>
          <w:color w:val="000000" w:themeColor="text1"/>
        </w:rPr>
        <w:t>18</w:t>
      </w:r>
      <w:r w:rsidR="00F910A4" w:rsidRPr="0032597B">
        <w:rPr>
          <w:rFonts w:asciiTheme="majorBidi" w:hAnsiTheme="majorBidi" w:cstheme="majorBidi"/>
          <w:color w:val="000000" w:themeColor="text1"/>
        </w:rPr>
        <w:t>)</w:t>
      </w:r>
      <w:r w:rsidR="00F910A4">
        <w:rPr>
          <w:rFonts w:asciiTheme="majorBidi" w:hAnsiTheme="majorBidi" w:cstheme="majorBidi"/>
          <w:color w:val="000000" w:themeColor="text1"/>
        </w:rPr>
        <w:t>.</w:t>
      </w:r>
    </w:p>
    <w:p w:rsidR="00832AB1" w:rsidRPr="00F82D07" w:rsidRDefault="00832AB1" w:rsidP="006878A3">
      <w:pPr>
        <w:jc w:val="both"/>
        <w:rPr>
          <w:color w:val="000000" w:themeColor="text1"/>
          <w:sz w:val="18"/>
          <w:szCs w:val="18"/>
        </w:rPr>
      </w:pPr>
    </w:p>
    <w:p w:rsidR="00337CA6" w:rsidRPr="00FA781A" w:rsidRDefault="004E0767" w:rsidP="001B2563">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1B2563">
        <w:rPr>
          <w:rFonts w:ascii="Arial" w:hAnsi="Arial" w:cs="Arial"/>
          <w:b/>
          <w:bCs/>
          <w:color w:val="000000" w:themeColor="text1"/>
          <w:sz w:val="22"/>
          <w:szCs w:val="22"/>
        </w:rPr>
        <w:t>t</w:t>
      </w:r>
      <w:r w:rsidR="00103583">
        <w:rPr>
          <w:rFonts w:ascii="Arial" w:hAnsi="Arial" w:cs="Arial"/>
          <w:b/>
          <w:bCs/>
          <w:color w:val="000000" w:themeColor="text1"/>
          <w:sz w:val="22"/>
          <w:szCs w:val="22"/>
        </w:rPr>
        <w:t>he West Bank</w:t>
      </w:r>
    </w:p>
    <w:p w:rsidR="00D6194B" w:rsidRPr="00FA781A" w:rsidRDefault="004E0767" w:rsidP="00337CA6">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 by Sex, and</w:t>
      </w:r>
      <w:r w:rsidR="00337CA6" w:rsidRPr="00FA781A">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Type of Locality, 2017</w:t>
      </w:r>
    </w:p>
    <w:tbl>
      <w:tblPr>
        <w:tblStyle w:val="TableGrid"/>
        <w:tblW w:w="0" w:type="auto"/>
        <w:jc w:val="center"/>
        <w:tblLook w:val="04A0"/>
      </w:tblPr>
      <w:tblGrid>
        <w:gridCol w:w="8841"/>
      </w:tblGrid>
      <w:tr w:rsidR="00FA781A" w:rsidRPr="00FA781A" w:rsidTr="007F6DD2">
        <w:trPr>
          <w:jc w:val="center"/>
        </w:trPr>
        <w:tc>
          <w:tcPr>
            <w:tcW w:w="8841" w:type="dxa"/>
            <w:vAlign w:val="center"/>
          </w:tcPr>
          <w:p w:rsidR="00FA781A" w:rsidRPr="00FA781A" w:rsidRDefault="00FA781A" w:rsidP="00FA781A">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4896" behindDoc="0" locked="0" layoutInCell="1" allowOverlap="1">
                  <wp:simplePos x="0" y="0"/>
                  <wp:positionH relativeFrom="margin">
                    <wp:posOffset>69850</wp:posOffset>
                  </wp:positionH>
                  <wp:positionV relativeFrom="margin">
                    <wp:posOffset>102870</wp:posOffset>
                  </wp:positionV>
                  <wp:extent cx="5303520" cy="2226310"/>
                  <wp:effectExtent l="0" t="0" r="0" b="0"/>
                  <wp:wrapSquare wrapText="bothSides"/>
                  <wp:docPr id="5"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c>
      </w:tr>
    </w:tbl>
    <w:p w:rsidR="00D6194B" w:rsidRPr="00431081" w:rsidRDefault="00D6194B" w:rsidP="00FB25EF">
      <w:pPr>
        <w:jc w:val="both"/>
        <w:rPr>
          <w:color w:val="000000" w:themeColor="text1"/>
          <w:sz w:val="18"/>
          <w:szCs w:val="18"/>
        </w:rPr>
      </w:pPr>
    </w:p>
    <w:p w:rsidR="00F910A4" w:rsidRDefault="00F910A4" w:rsidP="00655238">
      <w:pPr>
        <w:jc w:val="both"/>
        <w:rPr>
          <w:color w:val="000000" w:themeColor="text1"/>
        </w:rPr>
      </w:pPr>
      <w:r w:rsidRPr="0032597B">
        <w:rPr>
          <w:color w:val="000000" w:themeColor="text1"/>
        </w:rPr>
        <w:t xml:space="preserve">In comparison with the 2007 Census, illiteracy has dropped. The rate of the Palestinian illiterate </w:t>
      </w:r>
      <w:r w:rsidR="002A182F">
        <w:rPr>
          <w:color w:val="000000" w:themeColor="text1"/>
        </w:rPr>
        <w:t>population</w:t>
      </w:r>
      <w:r w:rsidRPr="0032597B">
        <w:rPr>
          <w:color w:val="000000" w:themeColor="text1"/>
        </w:rPr>
        <w:t xml:space="preserve"> reached </w:t>
      </w:r>
      <w:r w:rsidR="00655238">
        <w:rPr>
          <w:color w:val="000000" w:themeColor="text1"/>
        </w:rPr>
        <w:t>7.0</w:t>
      </w:r>
      <w:r w:rsidRPr="0032597B">
        <w:rPr>
          <w:color w:val="000000" w:themeColor="text1"/>
        </w:rPr>
        <w:t>% of the total Palestinian population aged 15 and over</w:t>
      </w:r>
      <w:r w:rsidR="00135754">
        <w:rPr>
          <w:color w:val="000000" w:themeColor="text1"/>
        </w:rPr>
        <w:t xml:space="preserve"> in 2007</w:t>
      </w:r>
      <w:r w:rsidR="00EE41F6">
        <w:rPr>
          <w:color w:val="000000" w:themeColor="text1"/>
        </w:rPr>
        <w:t xml:space="preserve"> in the West Bank</w:t>
      </w:r>
      <w:r w:rsidR="00FB7FF2">
        <w:rPr>
          <w:color w:val="000000" w:themeColor="text1"/>
        </w:rPr>
        <w:t>;</w:t>
      </w:r>
      <w:r w:rsidRPr="0032597B">
        <w:rPr>
          <w:color w:val="000000" w:themeColor="text1"/>
        </w:rPr>
        <w:t xml:space="preserve"> of which </w:t>
      </w:r>
      <w:r w:rsidR="00655238">
        <w:rPr>
          <w:color w:val="000000" w:themeColor="text1"/>
        </w:rPr>
        <w:t>3.3</w:t>
      </w:r>
      <w:r w:rsidRPr="0032597B">
        <w:rPr>
          <w:color w:val="000000" w:themeColor="text1"/>
        </w:rPr>
        <w:t xml:space="preserve">% were males and </w:t>
      </w:r>
      <w:r w:rsidR="00655238">
        <w:rPr>
          <w:color w:val="000000" w:themeColor="text1"/>
        </w:rPr>
        <w:t>10.7</w:t>
      </w:r>
      <w:r w:rsidRPr="0032597B">
        <w:rPr>
          <w:color w:val="000000" w:themeColor="text1"/>
        </w:rPr>
        <w:t xml:space="preserve">% </w:t>
      </w:r>
      <w:r w:rsidR="00135754">
        <w:rPr>
          <w:color w:val="000000" w:themeColor="text1"/>
        </w:rPr>
        <w:t xml:space="preserve">were </w:t>
      </w:r>
      <w:r w:rsidRPr="0032597B">
        <w:rPr>
          <w:color w:val="000000" w:themeColor="text1"/>
        </w:rPr>
        <w:t>females</w:t>
      </w:r>
      <w:r w:rsidR="00135754">
        <w:rPr>
          <w:color w:val="000000" w:themeColor="text1"/>
        </w:rPr>
        <w:t>, whereas, regarding the d</w:t>
      </w:r>
      <w:r w:rsidRPr="0032597B">
        <w:rPr>
          <w:color w:val="000000" w:themeColor="text1"/>
        </w:rPr>
        <w:t xml:space="preserve">istribution </w:t>
      </w:r>
      <w:r w:rsidR="00135754">
        <w:rPr>
          <w:color w:val="000000" w:themeColor="text1"/>
        </w:rPr>
        <w:t xml:space="preserve">of illiteracy rate </w:t>
      </w:r>
      <w:r w:rsidRPr="0032597B">
        <w:rPr>
          <w:color w:val="000000" w:themeColor="text1"/>
        </w:rPr>
        <w:t xml:space="preserve">by locality type produced these results: </w:t>
      </w:r>
      <w:r w:rsidR="00FB7FF2">
        <w:rPr>
          <w:color w:val="000000" w:themeColor="text1"/>
        </w:rPr>
        <w:t xml:space="preserve">illiteracy rate </w:t>
      </w:r>
      <w:r w:rsidR="002F0791">
        <w:rPr>
          <w:color w:val="000000" w:themeColor="text1"/>
        </w:rPr>
        <w:t xml:space="preserve">was </w:t>
      </w:r>
      <w:r w:rsidR="00655238">
        <w:rPr>
          <w:color w:val="000000" w:themeColor="text1"/>
        </w:rPr>
        <w:t>6.1</w:t>
      </w:r>
      <w:r w:rsidR="002F0791">
        <w:rPr>
          <w:color w:val="000000" w:themeColor="text1"/>
        </w:rPr>
        <w:t>%</w:t>
      </w:r>
      <w:r w:rsidR="00FB7FF2">
        <w:rPr>
          <w:color w:val="000000" w:themeColor="text1"/>
        </w:rPr>
        <w:t xml:space="preserve"> in urban areas, </w:t>
      </w:r>
      <w:r w:rsidRPr="0032597B">
        <w:rPr>
          <w:color w:val="000000" w:themeColor="text1"/>
        </w:rPr>
        <w:t xml:space="preserve">9.1% in rural areas, and </w:t>
      </w:r>
      <w:r w:rsidR="00655238">
        <w:rPr>
          <w:color w:val="000000" w:themeColor="text1"/>
        </w:rPr>
        <w:t>7.3</w:t>
      </w:r>
      <w:r w:rsidRPr="0032597B">
        <w:rPr>
          <w:color w:val="000000" w:themeColor="text1"/>
        </w:rPr>
        <w:t>% in refugee camps.</w:t>
      </w:r>
    </w:p>
    <w:p w:rsidR="00A25738" w:rsidRPr="00A25738" w:rsidRDefault="00A25738" w:rsidP="00655238">
      <w:pPr>
        <w:jc w:val="both"/>
        <w:rPr>
          <w:color w:val="000000" w:themeColor="text1"/>
          <w:sz w:val="16"/>
          <w:szCs w:val="16"/>
        </w:rPr>
      </w:pPr>
    </w:p>
    <w:p w:rsidR="00F910A4" w:rsidRPr="00C22570" w:rsidRDefault="00F910A4" w:rsidP="00734FD3">
      <w:pPr>
        <w:jc w:val="both"/>
      </w:pPr>
      <w:r w:rsidRPr="00C22570">
        <w:t xml:space="preserve">The number of the Palestinian population in </w:t>
      </w:r>
      <w:r w:rsidR="001B2563">
        <w:t>t</w:t>
      </w:r>
      <w:r w:rsidR="00103583">
        <w:t>he West Bank</w:t>
      </w:r>
      <w:r w:rsidR="00E11870">
        <w:rPr>
          <w:rStyle w:val="FootnoteReference"/>
        </w:rPr>
        <w:footnoteReference w:id="3"/>
      </w:r>
      <w:r w:rsidR="000B0CA8">
        <w:t xml:space="preserve"> </w:t>
      </w:r>
      <w:r w:rsidRPr="00C22570">
        <w:t xml:space="preserve">with </w:t>
      </w:r>
      <w:r w:rsidR="000A3311">
        <w:t xml:space="preserve">associate </w:t>
      </w:r>
      <w:r w:rsidRPr="00C22570">
        <w:t xml:space="preserve">diploma and higher reached </w:t>
      </w:r>
      <w:r w:rsidR="008F48F1">
        <w:t>347,255</w:t>
      </w:r>
      <w:r w:rsidRPr="00C22570">
        <w:t xml:space="preserve"> persons or </w:t>
      </w:r>
      <w:r w:rsidR="00BA0EF4">
        <w:t>19.</w:t>
      </w:r>
      <w:r w:rsidR="00734FD3">
        <w:t>7</w:t>
      </w:r>
      <w:r w:rsidRPr="00C22570">
        <w:t xml:space="preserve">% of the total number of the Palestinian population aged </w:t>
      </w:r>
      <w:r w:rsidR="00BA0EF4">
        <w:t>15</w:t>
      </w:r>
      <w:r w:rsidRPr="00C22570">
        <w:t xml:space="preserve"> years and over in </w:t>
      </w:r>
      <w:r w:rsidR="001B2563">
        <w:t>t</w:t>
      </w:r>
      <w:r w:rsidR="00103583">
        <w:t>he West Bank</w:t>
      </w:r>
      <w:r w:rsidRPr="00C22570">
        <w:t xml:space="preserve">. Those specialized in Business and administration specializations and Education specializations occupied the first place; </w:t>
      </w:r>
      <w:r w:rsidR="008F48F1">
        <w:t>24.3</w:t>
      </w:r>
      <w:r w:rsidRPr="00C22570">
        <w:t xml:space="preserve">% for those specialized in Business and administration specializations, followed by education specializations were </w:t>
      </w:r>
      <w:r w:rsidR="008F48F1">
        <w:t>21.5</w:t>
      </w:r>
      <w:r w:rsidRPr="00C22570">
        <w:t xml:space="preserve">% of Palestinians with </w:t>
      </w:r>
      <w:r w:rsidR="006350D8">
        <w:t xml:space="preserve">associate </w:t>
      </w:r>
      <w:r w:rsidRPr="00C22570">
        <w:t>diploma and higher.</w:t>
      </w:r>
      <w:r w:rsidR="00D6194B">
        <w:t xml:space="preserve"> </w:t>
      </w:r>
      <w:r w:rsidR="00D6194B" w:rsidRPr="0032597B">
        <w:rPr>
          <w:rFonts w:asciiTheme="majorBidi" w:hAnsiTheme="majorBidi" w:cstheme="majorBidi"/>
          <w:color w:val="000000" w:themeColor="text1"/>
        </w:rPr>
        <w:t xml:space="preserve">(see table </w:t>
      </w:r>
      <w:r w:rsidR="00E72485">
        <w:rPr>
          <w:rFonts w:asciiTheme="majorBidi" w:hAnsiTheme="majorBidi" w:cstheme="majorBidi"/>
          <w:color w:val="000000" w:themeColor="text1"/>
        </w:rPr>
        <w:t>21</w:t>
      </w:r>
      <w:r w:rsidR="00D6194B" w:rsidRPr="0032597B">
        <w:rPr>
          <w:rFonts w:asciiTheme="majorBidi" w:hAnsiTheme="majorBidi" w:cstheme="majorBidi"/>
          <w:color w:val="000000" w:themeColor="text1"/>
        </w:rPr>
        <w:t>)</w:t>
      </w:r>
      <w:r w:rsidR="00D6194B">
        <w:rPr>
          <w:rFonts w:asciiTheme="majorBidi" w:hAnsiTheme="majorBidi" w:cstheme="majorBidi"/>
          <w:color w:val="000000" w:themeColor="text1"/>
        </w:rPr>
        <w:t>.</w:t>
      </w:r>
      <w:r w:rsidRPr="00C22570">
        <w:t xml:space="preserve"> </w:t>
      </w:r>
    </w:p>
    <w:p w:rsidR="00F910A4" w:rsidRPr="00544881" w:rsidRDefault="00F910A4" w:rsidP="00F910A4">
      <w:pPr>
        <w:jc w:val="both"/>
        <w:rPr>
          <w:color w:val="000000" w:themeColor="text1"/>
          <w:sz w:val="18"/>
          <w:szCs w:val="18"/>
        </w:rPr>
      </w:pPr>
    </w:p>
    <w:p w:rsidR="00F910A4" w:rsidRDefault="00F910A4" w:rsidP="000A3311">
      <w:pPr>
        <w:pStyle w:val="BodyTextIndent"/>
        <w:ind w:left="0" w:firstLine="0"/>
        <w:rPr>
          <w:color w:val="000000" w:themeColor="text1"/>
        </w:rPr>
      </w:pPr>
      <w:r w:rsidRPr="0032597B">
        <w:rPr>
          <w:color w:val="000000" w:themeColor="text1"/>
        </w:rPr>
        <w:t xml:space="preserve">In </w:t>
      </w:r>
      <w:r w:rsidR="002A182F">
        <w:rPr>
          <w:color w:val="000000" w:themeColor="text1"/>
        </w:rPr>
        <w:t>comparison with</w:t>
      </w:r>
      <w:r w:rsidRPr="0032597B">
        <w:rPr>
          <w:color w:val="000000" w:themeColor="text1"/>
        </w:rPr>
        <w:t xml:space="preserve"> 2007 census, </w:t>
      </w:r>
      <w:r w:rsidR="002A182F">
        <w:rPr>
          <w:color w:val="000000" w:themeColor="text1"/>
        </w:rPr>
        <w:t xml:space="preserve">the results showed that </w:t>
      </w:r>
      <w:r w:rsidRPr="0032597B">
        <w:rPr>
          <w:color w:val="000000" w:themeColor="text1"/>
        </w:rPr>
        <w:t xml:space="preserve">business and administration science occupied the first place at </w:t>
      </w:r>
      <w:r w:rsidR="008F48F1">
        <w:rPr>
          <w:color w:val="000000" w:themeColor="text1"/>
        </w:rPr>
        <w:t>20.1</w:t>
      </w:r>
      <w:r w:rsidRPr="0032597B">
        <w:rPr>
          <w:color w:val="000000" w:themeColor="text1"/>
        </w:rPr>
        <w:t xml:space="preserve">%, </w:t>
      </w:r>
      <w:r>
        <w:rPr>
          <w:color w:val="000000" w:themeColor="text1"/>
        </w:rPr>
        <w:t>t</w:t>
      </w:r>
      <w:r w:rsidRPr="0032597B">
        <w:rPr>
          <w:color w:val="000000" w:themeColor="text1"/>
        </w:rPr>
        <w:t xml:space="preserve">his was followed by specializing in </w:t>
      </w:r>
      <w:r w:rsidR="00E94AD5">
        <w:rPr>
          <w:color w:val="000000" w:themeColor="text1"/>
        </w:rPr>
        <w:t>Education science and teachers rehabi</w:t>
      </w:r>
      <w:r w:rsidR="004A1F15">
        <w:rPr>
          <w:color w:val="000000" w:themeColor="text1"/>
        </w:rPr>
        <w:t>lit</w:t>
      </w:r>
      <w:r w:rsidR="00E94AD5">
        <w:rPr>
          <w:color w:val="000000" w:themeColor="text1"/>
        </w:rPr>
        <w:t>ation</w:t>
      </w:r>
      <w:r w:rsidRPr="0032597B">
        <w:rPr>
          <w:color w:val="000000" w:themeColor="text1"/>
        </w:rPr>
        <w:t xml:space="preserve"> were </w:t>
      </w:r>
      <w:r w:rsidR="008F48F1">
        <w:rPr>
          <w:color w:val="000000" w:themeColor="text1"/>
        </w:rPr>
        <w:t>15.2</w:t>
      </w:r>
      <w:r w:rsidRPr="0032597B">
        <w:rPr>
          <w:color w:val="000000" w:themeColor="text1"/>
        </w:rPr>
        <w:t xml:space="preserve">% </w:t>
      </w:r>
      <w:r w:rsidR="00D85072" w:rsidRPr="00C22570">
        <w:t>of Palestinians with</w:t>
      </w:r>
      <w:r w:rsidR="000A3311" w:rsidRPr="000A3311">
        <w:t xml:space="preserve"> </w:t>
      </w:r>
      <w:r w:rsidR="000A3311">
        <w:t>associate</w:t>
      </w:r>
      <w:r w:rsidR="00D85072" w:rsidRPr="00C22570">
        <w:t xml:space="preserve"> diploma and higher</w:t>
      </w:r>
      <w:r w:rsidRPr="0032597B">
        <w:rPr>
          <w:color w:val="000000" w:themeColor="text1"/>
        </w:rPr>
        <w:t>.</w:t>
      </w:r>
    </w:p>
    <w:p w:rsidR="004E0767" w:rsidRDefault="004E0767" w:rsidP="00F910A4">
      <w:pPr>
        <w:jc w:val="both"/>
        <w:rPr>
          <w:b/>
          <w:bCs/>
          <w:color w:val="000000" w:themeColor="text1"/>
        </w:rPr>
      </w:pPr>
    </w:p>
    <w:p w:rsidR="00F910A4" w:rsidRPr="0032597B" w:rsidRDefault="00F910A4" w:rsidP="00CD48FD">
      <w:pPr>
        <w:jc w:val="both"/>
        <w:rPr>
          <w:b/>
          <w:bCs/>
          <w:color w:val="000000" w:themeColor="text1"/>
        </w:rPr>
      </w:pPr>
      <w:r>
        <w:rPr>
          <w:b/>
          <w:bCs/>
          <w:color w:val="000000" w:themeColor="text1"/>
        </w:rPr>
        <w:lastRenderedPageBreak/>
        <w:t>2</w:t>
      </w:r>
      <w:r w:rsidRPr="0032597B">
        <w:rPr>
          <w:b/>
          <w:bCs/>
          <w:color w:val="000000" w:themeColor="text1"/>
        </w:rPr>
        <w:t>.2.</w:t>
      </w:r>
      <w:r w:rsidR="00CD48FD">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sidR="00D85072">
        <w:rPr>
          <w:b/>
          <w:bCs/>
          <w:color w:val="000000" w:themeColor="text1"/>
        </w:rPr>
        <w:t>u</w:t>
      </w:r>
      <w:r w:rsidRPr="0032597B">
        <w:rPr>
          <w:b/>
          <w:bCs/>
          <w:color w:val="000000" w:themeColor="text1"/>
        </w:rPr>
        <w:t>r</w:t>
      </w:r>
      <w:proofErr w:type="spellEnd"/>
    </w:p>
    <w:p w:rsidR="00F910A4" w:rsidRPr="00544881" w:rsidRDefault="00F910A4" w:rsidP="00F910A4">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59"/>
      </w:tblGrid>
      <w:tr w:rsidR="00F910A4" w:rsidRPr="0032597B" w:rsidTr="000B0CA8">
        <w:trPr>
          <w:trHeight w:val="454"/>
          <w:jc w:val="center"/>
        </w:trPr>
        <w:tc>
          <w:tcPr>
            <w:tcW w:w="5000" w:type="pct"/>
            <w:vAlign w:val="center"/>
          </w:tcPr>
          <w:p w:rsidR="00F910A4" w:rsidRPr="0032597B" w:rsidRDefault="00F910A4" w:rsidP="000B0CA8">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sidR="000B0CA8">
              <w:rPr>
                <w:b/>
                <w:bCs/>
                <w:color w:val="000000" w:themeColor="text1"/>
              </w:rPr>
              <w:t xml:space="preserve">of the </w:t>
            </w:r>
            <w:r w:rsidRPr="0032597B">
              <w:rPr>
                <w:b/>
                <w:bCs/>
                <w:color w:val="000000" w:themeColor="text1"/>
              </w:rPr>
              <w:t>Palestinian Population</w:t>
            </w:r>
            <w:r w:rsidR="000B0CA8">
              <w:rPr>
                <w:b/>
                <w:bCs/>
                <w:color w:val="000000" w:themeColor="text1"/>
              </w:rPr>
              <w:t xml:space="preserve"> Aged (15 Years and over)</w:t>
            </w:r>
            <w:r w:rsidRPr="0032597B">
              <w:rPr>
                <w:b/>
                <w:bCs/>
                <w:color w:val="000000" w:themeColor="text1"/>
              </w:rPr>
              <w:t xml:space="preserve"> in Rural Areas is </w:t>
            </w:r>
            <w:r>
              <w:rPr>
                <w:b/>
                <w:bCs/>
                <w:color w:val="000000" w:themeColor="text1"/>
              </w:rPr>
              <w:t>t</w:t>
            </w:r>
            <w:r w:rsidRPr="0032597B">
              <w:rPr>
                <w:b/>
                <w:bCs/>
                <w:color w:val="000000" w:themeColor="text1"/>
              </w:rPr>
              <w:t>he Lowest</w:t>
            </w:r>
          </w:p>
        </w:tc>
      </w:tr>
    </w:tbl>
    <w:p w:rsidR="00F910A4" w:rsidRPr="00544881" w:rsidRDefault="00F910A4" w:rsidP="00F910A4">
      <w:pPr>
        <w:jc w:val="both"/>
        <w:rPr>
          <w:b/>
          <w:bCs/>
          <w:color w:val="000000" w:themeColor="text1"/>
          <w:sz w:val="18"/>
          <w:szCs w:val="18"/>
        </w:rPr>
      </w:pPr>
    </w:p>
    <w:p w:rsidR="00F910A4" w:rsidRPr="0032597B" w:rsidRDefault="00F910A4" w:rsidP="001B2563">
      <w:pPr>
        <w:jc w:val="both"/>
        <w:rPr>
          <w:color w:val="000000" w:themeColor="text1"/>
        </w:rPr>
      </w:pPr>
      <w:r w:rsidRPr="0032597B">
        <w:rPr>
          <w:color w:val="000000" w:themeColor="text1"/>
        </w:rPr>
        <w:t>The number of economically active Palestinian population</w:t>
      </w:r>
      <w:r w:rsidR="00A35398">
        <w:rPr>
          <w:color w:val="000000" w:themeColor="text1"/>
        </w:rPr>
        <w:t xml:space="preserve"> aged 15 years and over </w:t>
      </w:r>
      <w:r w:rsidR="00A35398" w:rsidRPr="0032597B">
        <w:rPr>
          <w:color w:val="000000" w:themeColor="text1"/>
        </w:rPr>
        <w:t xml:space="preserve">in </w:t>
      </w:r>
      <w:r w:rsidR="001B2563">
        <w:rPr>
          <w:color w:val="000000" w:themeColor="text1"/>
        </w:rPr>
        <w:t>t</w:t>
      </w:r>
      <w:r w:rsidR="00103583">
        <w:rPr>
          <w:color w:val="000000" w:themeColor="text1"/>
        </w:rPr>
        <w:t>he West Bank</w:t>
      </w:r>
      <w:r w:rsidR="00A35398" w:rsidRPr="0032597B">
        <w:rPr>
          <w:rStyle w:val="FootnoteReference"/>
          <w:rFonts w:ascii="Arial" w:hAnsi="Arial" w:cs="Arial"/>
          <w:color w:val="000000" w:themeColor="text1"/>
          <w:sz w:val="22"/>
          <w:szCs w:val="22"/>
        </w:rPr>
        <w:footnoteReference w:id="4"/>
      </w:r>
      <w:r w:rsidR="00A35398" w:rsidRPr="0032597B">
        <w:rPr>
          <w:color w:val="000000" w:themeColor="text1"/>
        </w:rPr>
        <w:t xml:space="preserve"> </w:t>
      </w:r>
      <w:r w:rsidRPr="0032597B">
        <w:rPr>
          <w:color w:val="000000" w:themeColor="text1"/>
        </w:rPr>
        <w:t xml:space="preserve">was </w:t>
      </w:r>
      <w:r w:rsidR="008F48F1">
        <w:rPr>
          <w:color w:val="000000" w:themeColor="text1"/>
        </w:rPr>
        <w:t>728,424</w:t>
      </w:r>
      <w:r w:rsidRPr="0032597B">
        <w:rPr>
          <w:color w:val="000000" w:themeColor="text1"/>
        </w:rPr>
        <w:t xml:space="preserve"> </w:t>
      </w:r>
      <w:r w:rsidR="00E8294F">
        <w:rPr>
          <w:color w:val="000000" w:themeColor="text1"/>
        </w:rPr>
        <w:t>with</w:t>
      </w:r>
      <w:r w:rsidRPr="0032597B">
        <w:rPr>
          <w:color w:val="000000" w:themeColor="text1"/>
        </w:rPr>
        <w:t xml:space="preserve"> </w:t>
      </w:r>
      <w:r w:rsidR="008F48F1">
        <w:rPr>
          <w:color w:val="000000" w:themeColor="text1"/>
        </w:rPr>
        <w:t>46.2</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1B2563">
        <w:rPr>
          <w:color w:val="000000" w:themeColor="text1"/>
        </w:rPr>
        <w:t>t</w:t>
      </w:r>
      <w:r w:rsidR="00103583">
        <w:rPr>
          <w:color w:val="000000" w:themeColor="text1"/>
        </w:rPr>
        <w:t>he West Bank</w:t>
      </w:r>
      <w:r w:rsidRPr="0032597B">
        <w:rPr>
          <w:color w:val="000000" w:themeColor="text1"/>
        </w:rPr>
        <w:t xml:space="preserve">, including </w:t>
      </w:r>
      <w:r w:rsidR="008F48F1">
        <w:rPr>
          <w:color w:val="000000" w:themeColor="text1"/>
        </w:rPr>
        <w:t>607,991</w:t>
      </w:r>
      <w:r w:rsidRPr="0032597B">
        <w:rPr>
          <w:color w:val="000000" w:themeColor="text1"/>
        </w:rPr>
        <w:t xml:space="preserve"> males </w:t>
      </w:r>
      <w:r w:rsidR="004F5AF6">
        <w:rPr>
          <w:color w:val="000000" w:themeColor="text1"/>
        </w:rPr>
        <w:t>with</w:t>
      </w:r>
      <w:r w:rsidRPr="0032597B">
        <w:rPr>
          <w:color w:val="000000" w:themeColor="text1"/>
        </w:rPr>
        <w:t xml:space="preserve"> </w:t>
      </w:r>
      <w:r w:rsidR="008F48F1">
        <w:rPr>
          <w:color w:val="000000" w:themeColor="text1"/>
        </w:rPr>
        <w:t>76.0</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8F48F1">
        <w:rPr>
          <w:color w:val="000000" w:themeColor="text1"/>
        </w:rPr>
        <w:t>120,433</w:t>
      </w:r>
      <w:r w:rsidRPr="0032597B">
        <w:rPr>
          <w:color w:val="000000" w:themeColor="text1"/>
        </w:rPr>
        <w:t xml:space="preserve"> females </w:t>
      </w:r>
      <w:r w:rsidR="004F5AF6">
        <w:rPr>
          <w:color w:val="000000" w:themeColor="text1"/>
        </w:rPr>
        <w:t>with</w:t>
      </w:r>
      <w:r w:rsidRPr="0032597B">
        <w:rPr>
          <w:color w:val="000000" w:themeColor="text1"/>
        </w:rPr>
        <w:t xml:space="preserve"> </w:t>
      </w:r>
      <w:r w:rsidR="008F48F1">
        <w:rPr>
          <w:color w:val="000000" w:themeColor="text1"/>
        </w:rPr>
        <w:t>15.5</w:t>
      </w:r>
      <w:r w:rsidRPr="0032597B">
        <w:rPr>
          <w:color w:val="000000" w:themeColor="text1"/>
        </w:rPr>
        <w:t xml:space="preserve">% of the total female population </w:t>
      </w:r>
      <w:r w:rsidR="006E1E6D">
        <w:rPr>
          <w:color w:val="000000" w:themeColor="text1"/>
        </w:rPr>
        <w:t>for</w:t>
      </w:r>
      <w:r w:rsidRPr="0032597B">
        <w:rPr>
          <w:color w:val="000000" w:themeColor="text1"/>
        </w:rPr>
        <w:t xml:space="preserve"> the same age group. </w:t>
      </w:r>
      <w:r w:rsidR="004F5AF6">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sidR="00E72485">
        <w:rPr>
          <w:rFonts w:asciiTheme="majorBidi" w:hAnsiTheme="majorBidi" w:cstheme="majorBidi"/>
          <w:color w:val="000000" w:themeColor="text1"/>
        </w:rPr>
        <w:t>23</w:t>
      </w:r>
      <w:r w:rsidRPr="0032597B">
        <w:rPr>
          <w:rFonts w:asciiTheme="majorBidi" w:hAnsiTheme="majorBidi" w:cstheme="majorBidi"/>
          <w:color w:val="000000" w:themeColor="text1"/>
        </w:rPr>
        <w:t>)</w:t>
      </w:r>
      <w:r w:rsidR="007B29E7">
        <w:rPr>
          <w:rFonts w:asciiTheme="majorBidi" w:hAnsiTheme="majorBidi" w:cstheme="majorBidi"/>
          <w:color w:val="000000" w:themeColor="text1"/>
        </w:rPr>
        <w:t>.</w:t>
      </w:r>
    </w:p>
    <w:p w:rsidR="00F910A4" w:rsidRPr="00544881" w:rsidRDefault="00F910A4" w:rsidP="00F910A4">
      <w:pPr>
        <w:jc w:val="both"/>
        <w:rPr>
          <w:color w:val="000000" w:themeColor="text1"/>
          <w:sz w:val="18"/>
          <w:szCs w:val="18"/>
        </w:rPr>
      </w:pPr>
    </w:p>
    <w:p w:rsidR="00F910A4" w:rsidRDefault="003C50DB" w:rsidP="00052C9F">
      <w:pPr>
        <w:jc w:val="both"/>
        <w:rPr>
          <w:color w:val="000000" w:themeColor="text1"/>
        </w:rPr>
      </w:pPr>
      <w:r w:rsidRPr="0032597B">
        <w:rPr>
          <w:color w:val="000000" w:themeColor="text1"/>
        </w:rPr>
        <w:t xml:space="preserve">The </w:t>
      </w:r>
      <w:r>
        <w:rPr>
          <w:color w:val="000000" w:themeColor="text1"/>
        </w:rPr>
        <w:t>unemployment rate was</w:t>
      </w:r>
      <w:r w:rsidR="00F910A4" w:rsidRPr="0032597B">
        <w:rPr>
          <w:color w:val="000000" w:themeColor="text1"/>
        </w:rPr>
        <w:t xml:space="preserve"> </w:t>
      </w:r>
      <w:r>
        <w:rPr>
          <w:color w:val="000000" w:themeColor="text1"/>
        </w:rPr>
        <w:t>13.2</w:t>
      </w:r>
      <w:r w:rsidRPr="0032597B">
        <w:rPr>
          <w:color w:val="000000" w:themeColor="text1"/>
        </w:rPr>
        <w:t>% of the total population aged 1</w:t>
      </w:r>
      <w:r>
        <w:rPr>
          <w:color w:val="000000" w:themeColor="text1"/>
        </w:rPr>
        <w:t>5</w:t>
      </w:r>
      <w:r w:rsidRPr="0032597B">
        <w:rPr>
          <w:color w:val="000000" w:themeColor="text1"/>
        </w:rPr>
        <w:t xml:space="preserve"> years and over in </w:t>
      </w:r>
      <w:r w:rsidR="001B2563">
        <w:rPr>
          <w:color w:val="000000" w:themeColor="text1"/>
        </w:rPr>
        <w:t>t</w:t>
      </w:r>
      <w:r w:rsidR="00103583">
        <w:rPr>
          <w:color w:val="000000" w:themeColor="text1"/>
        </w:rPr>
        <w:t>he West Bank</w:t>
      </w:r>
      <w:r>
        <w:rPr>
          <w:color w:val="000000" w:themeColor="text1"/>
        </w:rPr>
        <w:t>, where the</w:t>
      </w:r>
      <w:r w:rsidRPr="0032597B">
        <w:rPr>
          <w:color w:val="000000" w:themeColor="text1"/>
        </w:rPr>
        <w:t xml:space="preserve"> number of unemployed </w:t>
      </w:r>
      <w:r>
        <w:rPr>
          <w:color w:val="000000" w:themeColor="text1"/>
        </w:rPr>
        <w:t>persons</w:t>
      </w:r>
      <w:r w:rsidRPr="0032597B">
        <w:rPr>
          <w:color w:val="000000" w:themeColor="text1"/>
        </w:rPr>
        <w:t xml:space="preserve"> </w:t>
      </w:r>
      <w:r w:rsidR="00F910A4" w:rsidRPr="0032597B">
        <w:rPr>
          <w:color w:val="000000" w:themeColor="text1"/>
        </w:rPr>
        <w:t xml:space="preserve">totaled </w:t>
      </w:r>
      <w:r w:rsidR="008F48F1">
        <w:rPr>
          <w:color w:val="000000" w:themeColor="text1"/>
        </w:rPr>
        <w:t>96,429</w:t>
      </w:r>
      <w:r w:rsidR="00F910A4" w:rsidRPr="0032597B">
        <w:rPr>
          <w:color w:val="000000" w:themeColor="text1"/>
        </w:rPr>
        <w:t xml:space="preserve"> </w:t>
      </w:r>
      <w:r w:rsidR="007B29E7">
        <w:rPr>
          <w:color w:val="000000" w:themeColor="text1"/>
        </w:rPr>
        <w:t xml:space="preserve">persons </w:t>
      </w:r>
      <w:r>
        <w:rPr>
          <w:color w:val="000000" w:themeColor="text1"/>
        </w:rPr>
        <w:t xml:space="preserve">for the same age group. </w:t>
      </w:r>
      <w:r w:rsidR="00F910A4" w:rsidRPr="0032597B">
        <w:rPr>
          <w:color w:val="000000" w:themeColor="text1"/>
        </w:rPr>
        <w:t xml:space="preserve">The highest unemployment </w:t>
      </w:r>
      <w:r w:rsidR="007B29E7">
        <w:rPr>
          <w:color w:val="000000" w:themeColor="text1"/>
        </w:rPr>
        <w:t xml:space="preserve">rate </w:t>
      </w:r>
      <w:r w:rsidR="00F910A4" w:rsidRPr="0032597B">
        <w:rPr>
          <w:color w:val="000000" w:themeColor="text1"/>
        </w:rPr>
        <w:t xml:space="preserve">by locality type was found </w:t>
      </w:r>
      <w:r w:rsidR="00052C9F">
        <w:rPr>
          <w:color w:val="000000" w:themeColor="text1"/>
        </w:rPr>
        <w:t>in</w:t>
      </w:r>
      <w:r w:rsidR="00F910A4" w:rsidRPr="0032597B">
        <w:rPr>
          <w:color w:val="000000" w:themeColor="text1"/>
        </w:rPr>
        <w:t xml:space="preserve"> refugee camps at </w:t>
      </w:r>
      <w:r w:rsidR="008F48F1">
        <w:rPr>
          <w:color w:val="000000" w:themeColor="text1"/>
        </w:rPr>
        <w:t>20.0</w:t>
      </w:r>
      <w:r w:rsidR="00F910A4" w:rsidRPr="0032597B">
        <w:rPr>
          <w:color w:val="000000" w:themeColor="text1"/>
        </w:rPr>
        <w:t xml:space="preserve">% </w:t>
      </w:r>
      <w:r w:rsidR="007B29E7">
        <w:rPr>
          <w:color w:val="000000" w:themeColor="text1"/>
        </w:rPr>
        <w:t xml:space="preserve">of the </w:t>
      </w:r>
      <w:r w:rsidR="007B29E7" w:rsidRPr="0032597B">
        <w:rPr>
          <w:color w:val="000000" w:themeColor="text1"/>
        </w:rPr>
        <w:t>Palestinian population</w:t>
      </w:r>
      <w:r w:rsidR="007B29E7">
        <w:rPr>
          <w:color w:val="000000" w:themeColor="text1"/>
        </w:rPr>
        <w:t xml:space="preserve"> aged 15 years in camps, </w:t>
      </w:r>
      <w:r w:rsidR="00F910A4" w:rsidRPr="0032597B">
        <w:rPr>
          <w:color w:val="000000" w:themeColor="text1"/>
        </w:rPr>
        <w:t xml:space="preserve">followed by </w:t>
      </w:r>
      <w:r w:rsidR="008F48F1">
        <w:rPr>
          <w:color w:val="000000" w:themeColor="text1"/>
        </w:rPr>
        <w:t>12.9</w:t>
      </w:r>
      <w:r w:rsidR="00F910A4" w:rsidRPr="0032597B">
        <w:rPr>
          <w:color w:val="000000" w:themeColor="text1"/>
        </w:rPr>
        <w:t xml:space="preserve">% </w:t>
      </w:r>
      <w:r w:rsidR="00FD03FB">
        <w:rPr>
          <w:color w:val="000000" w:themeColor="text1"/>
        </w:rPr>
        <w:t>in</w:t>
      </w:r>
      <w:r w:rsidR="00F910A4" w:rsidRPr="0032597B">
        <w:rPr>
          <w:color w:val="000000" w:themeColor="text1"/>
        </w:rPr>
        <w:t xml:space="preserve"> urban areas, and </w:t>
      </w:r>
      <w:r w:rsidR="008F48F1">
        <w:rPr>
          <w:color w:val="000000" w:themeColor="text1"/>
        </w:rPr>
        <w:t>12.7</w:t>
      </w:r>
      <w:r w:rsidR="00F910A4" w:rsidRPr="0032597B">
        <w:rPr>
          <w:color w:val="000000" w:themeColor="text1"/>
        </w:rPr>
        <w:t xml:space="preserve">% </w:t>
      </w:r>
      <w:r w:rsidR="00FD03FB">
        <w:rPr>
          <w:color w:val="000000" w:themeColor="text1"/>
        </w:rPr>
        <w:t>in</w:t>
      </w:r>
      <w:r w:rsidR="00F910A4" w:rsidRPr="0032597B">
        <w:rPr>
          <w:color w:val="000000" w:themeColor="text1"/>
        </w:rPr>
        <w:t xml:space="preserve"> rural areas. </w:t>
      </w:r>
      <w:r w:rsidR="00F910A4" w:rsidRPr="0032597B">
        <w:rPr>
          <w:rFonts w:asciiTheme="majorBidi" w:hAnsiTheme="majorBidi" w:cstheme="majorBidi"/>
          <w:color w:val="000000" w:themeColor="text1"/>
        </w:rPr>
        <w:t xml:space="preserve">(see table </w:t>
      </w:r>
      <w:r w:rsidR="00E72485">
        <w:rPr>
          <w:rFonts w:asciiTheme="majorBidi" w:hAnsiTheme="majorBidi" w:cstheme="majorBidi"/>
          <w:color w:val="000000" w:themeColor="text1"/>
        </w:rPr>
        <w:t>23</w:t>
      </w:r>
      <w:r w:rsidR="00F910A4" w:rsidRPr="0032597B">
        <w:rPr>
          <w:rFonts w:asciiTheme="majorBidi" w:hAnsiTheme="majorBidi" w:cstheme="majorBidi"/>
          <w:color w:val="000000" w:themeColor="text1"/>
        </w:rPr>
        <w:t>)</w:t>
      </w:r>
      <w:r w:rsidR="00A40C20">
        <w:rPr>
          <w:color w:val="000000" w:themeColor="text1"/>
        </w:rPr>
        <w:t>.</w:t>
      </w:r>
    </w:p>
    <w:p w:rsidR="004E0767" w:rsidRPr="00431081" w:rsidRDefault="004E0767" w:rsidP="00F910A4">
      <w:pPr>
        <w:jc w:val="both"/>
        <w:rPr>
          <w:color w:val="000000" w:themeColor="text1"/>
          <w:sz w:val="18"/>
          <w:szCs w:val="18"/>
        </w:rPr>
      </w:pPr>
    </w:p>
    <w:p w:rsidR="00FA781A" w:rsidRDefault="00CF72ED" w:rsidP="001B2563">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w:t>
      </w:r>
      <w:r w:rsidR="00A35398" w:rsidRPr="00FA781A">
        <w:rPr>
          <w:rFonts w:ascii="Arial" w:hAnsi="Arial" w:cs="Arial"/>
          <w:b/>
          <w:bCs/>
          <w:color w:val="000000" w:themeColor="text1"/>
          <w:sz w:val="22"/>
          <w:szCs w:val="22"/>
        </w:rPr>
        <w:t>of the</w:t>
      </w:r>
      <w:r w:rsidR="00CA7319" w:rsidRPr="00FA781A">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 xml:space="preserve">Palestinian Population (15 Years and over) in </w:t>
      </w:r>
      <w:r w:rsidR="001B2563">
        <w:rPr>
          <w:rFonts w:ascii="Arial" w:hAnsi="Arial" w:cs="Arial"/>
          <w:b/>
          <w:bCs/>
          <w:color w:val="000000" w:themeColor="text1"/>
          <w:sz w:val="22"/>
          <w:szCs w:val="22"/>
        </w:rPr>
        <w:t>t</w:t>
      </w:r>
      <w:r w:rsidR="00103583">
        <w:rPr>
          <w:rFonts w:ascii="Arial" w:hAnsi="Arial" w:cs="Arial"/>
          <w:b/>
          <w:bCs/>
          <w:color w:val="000000" w:themeColor="text1"/>
          <w:sz w:val="22"/>
          <w:szCs w:val="22"/>
        </w:rPr>
        <w:t>he West Bank</w:t>
      </w:r>
    </w:p>
    <w:p w:rsidR="004E0767" w:rsidRPr="00FA781A" w:rsidRDefault="00CF72ED" w:rsidP="00A35398">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 by Sex, and</w:t>
      </w:r>
      <w:r w:rsidR="00CA7319" w:rsidRPr="00FA781A">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Type of Locality, 2017</w:t>
      </w:r>
    </w:p>
    <w:tbl>
      <w:tblPr>
        <w:tblStyle w:val="TableGrid"/>
        <w:tblW w:w="0" w:type="auto"/>
        <w:jc w:val="center"/>
        <w:tblLook w:val="04A0"/>
      </w:tblPr>
      <w:tblGrid>
        <w:gridCol w:w="8806"/>
      </w:tblGrid>
      <w:tr w:rsidR="00CF72ED" w:rsidRPr="00D6194B" w:rsidTr="007F6DD2">
        <w:trPr>
          <w:trHeight w:val="4080"/>
          <w:jc w:val="center"/>
        </w:trPr>
        <w:tc>
          <w:tcPr>
            <w:tcW w:w="8806" w:type="dxa"/>
            <w:vAlign w:val="center"/>
          </w:tcPr>
          <w:p w:rsidR="00CF72ED" w:rsidRPr="007F6DD2" w:rsidRDefault="00CF72ED" w:rsidP="007F6DD2">
            <w:pPr>
              <w:jc w:val="center"/>
              <w:rPr>
                <w:color w:val="000000" w:themeColor="text1"/>
                <w:sz w:val="4"/>
                <w:szCs w:val="4"/>
              </w:rPr>
            </w:pPr>
            <w:r w:rsidRPr="007F6DD2">
              <w:rPr>
                <w:rFonts w:hint="cs"/>
                <w:noProof/>
                <w:color w:val="000000" w:themeColor="text1"/>
                <w:sz w:val="4"/>
                <w:szCs w:val="4"/>
              </w:rPr>
              <w:drawing>
                <wp:anchor distT="0" distB="0" distL="114300" distR="114300" simplePos="0" relativeHeight="251662848" behindDoc="0" locked="0" layoutInCell="1" allowOverlap="1">
                  <wp:simplePos x="0" y="0"/>
                  <wp:positionH relativeFrom="margin">
                    <wp:posOffset>101600</wp:posOffset>
                  </wp:positionH>
                  <wp:positionV relativeFrom="margin">
                    <wp:posOffset>118745</wp:posOffset>
                  </wp:positionV>
                  <wp:extent cx="5303520" cy="2353310"/>
                  <wp:effectExtent l="0" t="0" r="0" b="0"/>
                  <wp:wrapSquare wrapText="bothSides"/>
                  <wp:docPr id="9"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431081" w:rsidRPr="007F6DD2" w:rsidRDefault="00431081" w:rsidP="005C7495">
      <w:pPr>
        <w:jc w:val="both"/>
        <w:rPr>
          <w:color w:val="000000" w:themeColor="text1"/>
        </w:rPr>
      </w:pPr>
    </w:p>
    <w:p w:rsidR="004E0767" w:rsidRDefault="00EE0946" w:rsidP="00B71B7C">
      <w:pPr>
        <w:jc w:val="both"/>
        <w:rPr>
          <w:color w:val="000000" w:themeColor="text1"/>
        </w:rPr>
      </w:pPr>
      <w:r>
        <w:rPr>
          <w:color w:val="000000" w:themeColor="text1"/>
        </w:rPr>
        <w:t>In the same context,</w:t>
      </w:r>
      <w:r w:rsidR="00161C85">
        <w:rPr>
          <w:color w:val="000000" w:themeColor="text1"/>
        </w:rPr>
        <w:t xml:space="preserve"> results showed that the total number of Palestinian employed population aged 15 years and over was </w:t>
      </w:r>
      <w:r w:rsidR="008F48F1">
        <w:rPr>
          <w:color w:val="000000" w:themeColor="text1"/>
        </w:rPr>
        <w:t>631,995</w:t>
      </w:r>
      <w:r w:rsidR="00161C85">
        <w:rPr>
          <w:color w:val="000000" w:themeColor="text1"/>
        </w:rPr>
        <w:t xml:space="preserve"> persons, comprising </w:t>
      </w:r>
      <w:r w:rsidR="008F48F1">
        <w:rPr>
          <w:color w:val="000000" w:themeColor="text1"/>
        </w:rPr>
        <w:t>86.8</w:t>
      </w:r>
      <w:r w:rsidR="00161C85">
        <w:rPr>
          <w:color w:val="000000" w:themeColor="text1"/>
        </w:rPr>
        <w:t xml:space="preserve">% of the total </w:t>
      </w:r>
      <w:r w:rsidR="00161C85" w:rsidRPr="0032597B">
        <w:rPr>
          <w:color w:val="000000" w:themeColor="text1"/>
        </w:rPr>
        <w:t>economically active Palestinian population</w:t>
      </w:r>
      <w:r w:rsidR="00161C85">
        <w:rPr>
          <w:color w:val="000000" w:themeColor="text1"/>
        </w:rPr>
        <w:t xml:space="preserve"> in </w:t>
      </w:r>
      <w:r w:rsidR="001B2563">
        <w:rPr>
          <w:color w:val="000000" w:themeColor="text1"/>
        </w:rPr>
        <w:t>t</w:t>
      </w:r>
      <w:r w:rsidR="00103583">
        <w:rPr>
          <w:color w:val="000000" w:themeColor="text1"/>
        </w:rPr>
        <w:t>he West Bank</w:t>
      </w:r>
      <w:r w:rsidR="00D50B85">
        <w:rPr>
          <w:color w:val="000000" w:themeColor="text1"/>
        </w:rPr>
        <w:t xml:space="preserve">.  </w:t>
      </w:r>
      <w:r w:rsidR="008916D4" w:rsidRPr="008B1F7F">
        <w:rPr>
          <w:color w:val="000000" w:themeColor="text1"/>
        </w:rPr>
        <w:t xml:space="preserve">Craft and </w:t>
      </w:r>
      <w:r w:rsidR="008916D4">
        <w:rPr>
          <w:color w:val="000000" w:themeColor="text1"/>
        </w:rPr>
        <w:t>r</w:t>
      </w:r>
      <w:r w:rsidR="008916D4" w:rsidRPr="008B1F7F">
        <w:rPr>
          <w:color w:val="000000" w:themeColor="text1"/>
        </w:rPr>
        <w:t xml:space="preserve">elated Trade </w:t>
      </w:r>
      <w:r w:rsidR="008916D4">
        <w:rPr>
          <w:color w:val="000000" w:themeColor="text1"/>
        </w:rPr>
        <w:t>w</w:t>
      </w:r>
      <w:r w:rsidR="008916D4" w:rsidRPr="008B1F7F">
        <w:rPr>
          <w:color w:val="000000" w:themeColor="text1"/>
        </w:rPr>
        <w:t>orkers</w:t>
      </w:r>
      <w:r w:rsidR="00D50B85">
        <w:rPr>
          <w:color w:val="000000" w:themeColor="text1"/>
        </w:rPr>
        <w:t xml:space="preserve"> </w:t>
      </w:r>
      <w:r w:rsidR="008B1F7F">
        <w:rPr>
          <w:color w:val="000000" w:themeColor="text1"/>
        </w:rPr>
        <w:t xml:space="preserve">occupation comprised the highest percentage among the other main occupations with </w:t>
      </w:r>
      <w:r w:rsidR="008F48F1">
        <w:rPr>
          <w:color w:val="000000" w:themeColor="text1"/>
        </w:rPr>
        <w:t>23.2</w:t>
      </w:r>
      <w:r w:rsidR="008B1F7F">
        <w:rPr>
          <w:color w:val="000000" w:themeColor="text1"/>
        </w:rPr>
        <w:t xml:space="preserve">%, followed by </w:t>
      </w:r>
      <w:r w:rsidR="008916D4">
        <w:rPr>
          <w:color w:val="000000" w:themeColor="text1"/>
        </w:rPr>
        <w:t xml:space="preserve">elementary </w:t>
      </w:r>
      <w:r w:rsidR="008B1F7F">
        <w:rPr>
          <w:color w:val="000000" w:themeColor="text1"/>
        </w:rPr>
        <w:t xml:space="preserve">occupation with </w:t>
      </w:r>
      <w:r w:rsidR="008F48F1">
        <w:rPr>
          <w:color w:val="000000" w:themeColor="text1"/>
        </w:rPr>
        <w:t>21.2</w:t>
      </w:r>
      <w:r w:rsidR="008B1F7F">
        <w:rPr>
          <w:color w:val="000000" w:themeColor="text1"/>
        </w:rPr>
        <w:t>% of the total employed Palestinians aged 15 years and over.</w:t>
      </w:r>
      <w:r w:rsidR="007023BB">
        <w:rPr>
          <w:color w:val="000000" w:themeColor="text1"/>
        </w:rPr>
        <w:t xml:space="preserve"> On the other hand, </w:t>
      </w:r>
      <w:r w:rsidR="007023BB" w:rsidRPr="007023BB">
        <w:rPr>
          <w:color w:val="000000" w:themeColor="text1"/>
        </w:rPr>
        <w:t>Construction</w:t>
      </w:r>
      <w:r w:rsidR="005C7495">
        <w:rPr>
          <w:color w:val="000000" w:themeColor="text1"/>
        </w:rPr>
        <w:t xml:space="preserve"> </w:t>
      </w:r>
      <w:r w:rsidR="00B71B7C">
        <w:rPr>
          <w:color w:val="000000" w:themeColor="text1"/>
        </w:rPr>
        <w:t xml:space="preserve">activity </w:t>
      </w:r>
      <w:r w:rsidR="007023BB">
        <w:rPr>
          <w:color w:val="000000" w:themeColor="text1"/>
        </w:rPr>
        <w:t>comprised</w:t>
      </w:r>
      <w:r w:rsidR="00052C9F">
        <w:rPr>
          <w:color w:val="000000" w:themeColor="text1"/>
        </w:rPr>
        <w:t xml:space="preserve"> </w:t>
      </w:r>
      <w:r w:rsidR="007023BB">
        <w:rPr>
          <w:color w:val="000000" w:themeColor="text1"/>
        </w:rPr>
        <w:t>the highest percentage among the economic acti</w:t>
      </w:r>
      <w:r w:rsidR="002018AB">
        <w:rPr>
          <w:color w:val="000000" w:themeColor="text1"/>
        </w:rPr>
        <w:t xml:space="preserve">vities with </w:t>
      </w:r>
      <w:r w:rsidR="008F48F1">
        <w:rPr>
          <w:color w:val="000000" w:themeColor="text1"/>
        </w:rPr>
        <w:t>25.6</w:t>
      </w:r>
      <w:r w:rsidR="002018AB">
        <w:rPr>
          <w:color w:val="000000" w:themeColor="text1"/>
        </w:rPr>
        <w:t xml:space="preserve">%, followed by </w:t>
      </w:r>
      <w:r w:rsidR="002018AB" w:rsidRPr="002018AB">
        <w:rPr>
          <w:color w:val="000000" w:themeColor="text1"/>
        </w:rPr>
        <w:t>Wholesale and retail trade; repair of motor vehicles and motorcycles</w:t>
      </w:r>
      <w:r w:rsidR="002018AB">
        <w:rPr>
          <w:color w:val="000000" w:themeColor="text1"/>
        </w:rPr>
        <w:t xml:space="preserve"> economic activity with </w:t>
      </w:r>
      <w:r w:rsidR="008F48F1">
        <w:rPr>
          <w:color w:val="000000" w:themeColor="text1"/>
        </w:rPr>
        <w:t>16.2</w:t>
      </w:r>
      <w:r w:rsidR="002018AB">
        <w:rPr>
          <w:color w:val="000000" w:themeColor="text1"/>
        </w:rPr>
        <w:t xml:space="preserve">%. </w:t>
      </w:r>
      <w:r w:rsidR="002018AB">
        <w:rPr>
          <w:rFonts w:asciiTheme="majorBidi" w:hAnsiTheme="majorBidi" w:cstheme="majorBidi"/>
          <w:color w:val="000000" w:themeColor="text1"/>
        </w:rPr>
        <w:t>(see table</w:t>
      </w:r>
      <w:r w:rsidR="004302CE">
        <w:rPr>
          <w:rFonts w:asciiTheme="majorBidi" w:hAnsiTheme="majorBidi" w:cstheme="majorBidi"/>
          <w:color w:val="000000" w:themeColor="text1"/>
        </w:rPr>
        <w:t>s</w:t>
      </w:r>
      <w:r w:rsidR="002018AB">
        <w:rPr>
          <w:rFonts w:asciiTheme="majorBidi" w:hAnsiTheme="majorBidi" w:cstheme="majorBidi"/>
          <w:color w:val="000000" w:themeColor="text1"/>
        </w:rPr>
        <w:t xml:space="preserve"> </w:t>
      </w:r>
      <w:r w:rsidR="00E72485">
        <w:rPr>
          <w:rFonts w:asciiTheme="majorBidi" w:hAnsiTheme="majorBidi" w:cstheme="majorBidi"/>
          <w:color w:val="000000" w:themeColor="text1"/>
        </w:rPr>
        <w:t>24</w:t>
      </w:r>
      <w:r w:rsidR="002018AB">
        <w:rPr>
          <w:rFonts w:asciiTheme="majorBidi" w:hAnsiTheme="majorBidi" w:cstheme="majorBidi"/>
          <w:color w:val="000000" w:themeColor="text1"/>
        </w:rPr>
        <w:t xml:space="preserve">, </w:t>
      </w:r>
      <w:r w:rsidR="00E72485">
        <w:rPr>
          <w:rFonts w:asciiTheme="majorBidi" w:hAnsiTheme="majorBidi" w:cstheme="majorBidi"/>
          <w:color w:val="000000" w:themeColor="text1"/>
        </w:rPr>
        <w:t>25</w:t>
      </w:r>
      <w:r w:rsidR="002018AB" w:rsidRPr="0032597B">
        <w:rPr>
          <w:rFonts w:asciiTheme="majorBidi" w:hAnsiTheme="majorBidi" w:cstheme="majorBidi"/>
          <w:color w:val="000000" w:themeColor="text1"/>
        </w:rPr>
        <w:t>)</w:t>
      </w:r>
      <w:r w:rsidR="00A40C20">
        <w:rPr>
          <w:rFonts w:asciiTheme="majorBidi" w:hAnsiTheme="majorBidi" w:cstheme="majorBidi"/>
          <w:color w:val="000000" w:themeColor="text1"/>
        </w:rPr>
        <w:t>.</w:t>
      </w:r>
    </w:p>
    <w:p w:rsidR="008F48F1" w:rsidRDefault="008F48F1" w:rsidP="00CD48FD">
      <w:pPr>
        <w:jc w:val="both"/>
        <w:rPr>
          <w:color w:val="000000" w:themeColor="text1"/>
        </w:rPr>
      </w:pPr>
    </w:p>
    <w:p w:rsidR="008F48F1" w:rsidRDefault="008F48F1" w:rsidP="00CD48FD">
      <w:pPr>
        <w:jc w:val="both"/>
        <w:rPr>
          <w:color w:val="000000" w:themeColor="text1"/>
        </w:rPr>
      </w:pPr>
    </w:p>
    <w:p w:rsidR="008F48F1" w:rsidRDefault="008F48F1" w:rsidP="00CD48FD">
      <w:pPr>
        <w:jc w:val="both"/>
        <w:rPr>
          <w:color w:val="000000" w:themeColor="text1"/>
        </w:rPr>
      </w:pPr>
    </w:p>
    <w:p w:rsidR="008F48F1" w:rsidRDefault="008F48F1" w:rsidP="00CD48FD">
      <w:pPr>
        <w:jc w:val="both"/>
        <w:rPr>
          <w:color w:val="000000" w:themeColor="text1"/>
        </w:rPr>
      </w:pPr>
    </w:p>
    <w:p w:rsidR="008F48F1" w:rsidRDefault="008F48F1" w:rsidP="00CD48FD">
      <w:pPr>
        <w:jc w:val="both"/>
        <w:rPr>
          <w:color w:val="000000" w:themeColor="text1"/>
        </w:rPr>
      </w:pPr>
    </w:p>
    <w:p w:rsidR="00672079" w:rsidRPr="007F6DD2" w:rsidRDefault="00672079" w:rsidP="00CD48FD">
      <w:pPr>
        <w:jc w:val="both"/>
        <w:rPr>
          <w:color w:val="000000" w:themeColor="text1"/>
          <w:sz w:val="28"/>
          <w:szCs w:val="28"/>
        </w:rPr>
      </w:pPr>
    </w:p>
    <w:p w:rsidR="00F910A4" w:rsidRDefault="00F910A4" w:rsidP="00CD48FD">
      <w:pPr>
        <w:jc w:val="both"/>
        <w:rPr>
          <w:b/>
          <w:bCs/>
          <w:color w:val="000000" w:themeColor="text1"/>
        </w:rPr>
      </w:pPr>
      <w:r>
        <w:rPr>
          <w:b/>
          <w:bCs/>
          <w:color w:val="000000" w:themeColor="text1"/>
        </w:rPr>
        <w:lastRenderedPageBreak/>
        <w:t>2</w:t>
      </w:r>
      <w:r w:rsidRPr="0032597B">
        <w:rPr>
          <w:b/>
          <w:bCs/>
          <w:color w:val="000000" w:themeColor="text1"/>
        </w:rPr>
        <w:t>.2.</w:t>
      </w:r>
      <w:r w:rsidR="00CD48FD">
        <w:rPr>
          <w:b/>
          <w:bCs/>
          <w:color w:val="000000" w:themeColor="text1"/>
        </w:rPr>
        <w:t>5</w:t>
      </w:r>
      <w:r w:rsidRPr="0032597B">
        <w:rPr>
          <w:b/>
          <w:bCs/>
          <w:color w:val="000000" w:themeColor="text1"/>
        </w:rPr>
        <w:t xml:space="preserve"> Basi</w:t>
      </w:r>
      <w:r w:rsidR="001D3BC2">
        <w:rPr>
          <w:b/>
          <w:bCs/>
          <w:color w:val="000000" w:themeColor="text1"/>
        </w:rPr>
        <w:t xml:space="preserve">c </w:t>
      </w:r>
      <w:r w:rsidR="007D486D">
        <w:rPr>
          <w:b/>
          <w:bCs/>
          <w:color w:val="000000" w:themeColor="text1"/>
        </w:rPr>
        <w:t>C</w:t>
      </w:r>
      <w:r w:rsidR="001D3BC2">
        <w:rPr>
          <w:b/>
          <w:bCs/>
          <w:color w:val="000000" w:themeColor="text1"/>
        </w:rPr>
        <w:t xml:space="preserve">haracteristics of </w:t>
      </w:r>
      <w:r w:rsidR="007D486D">
        <w:rPr>
          <w:b/>
          <w:bCs/>
          <w:color w:val="000000" w:themeColor="text1"/>
        </w:rPr>
        <w:t>D</w:t>
      </w:r>
      <w:r w:rsidR="001D3BC2">
        <w:rPr>
          <w:b/>
          <w:bCs/>
          <w:color w:val="000000" w:themeColor="text1"/>
        </w:rPr>
        <w:t>isability</w:t>
      </w:r>
    </w:p>
    <w:p w:rsidR="004E0767" w:rsidRPr="00431081" w:rsidRDefault="004E0767" w:rsidP="004E0767">
      <w:pPr>
        <w:jc w:val="both"/>
        <w:rPr>
          <w:b/>
          <w:bCs/>
          <w:color w:val="000000" w:themeColor="text1"/>
          <w:sz w:val="18"/>
          <w:szCs w:val="18"/>
        </w:rPr>
      </w:pPr>
    </w:p>
    <w:tbl>
      <w:tblPr>
        <w:bidiVisual/>
        <w:tblW w:w="4631"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2"/>
      </w:tblGrid>
      <w:tr w:rsidR="00F910A4" w:rsidRPr="0032597B" w:rsidTr="00E64993">
        <w:trPr>
          <w:trHeight w:val="454"/>
          <w:jc w:val="center"/>
        </w:trPr>
        <w:tc>
          <w:tcPr>
            <w:tcW w:w="5000" w:type="pct"/>
            <w:vAlign w:val="center"/>
          </w:tcPr>
          <w:p w:rsidR="00F910A4" w:rsidRPr="0032597B" w:rsidRDefault="00E64993" w:rsidP="00544881">
            <w:pPr>
              <w:tabs>
                <w:tab w:val="num" w:pos="624"/>
              </w:tabs>
              <w:ind w:right="140"/>
              <w:jc w:val="center"/>
              <w:rPr>
                <w:rFonts w:asciiTheme="majorBidi" w:hAnsiTheme="majorBidi" w:cstheme="majorBidi"/>
                <w:b/>
                <w:bCs/>
                <w:color w:val="000000" w:themeColor="text1"/>
              </w:rPr>
            </w:pPr>
            <w:r>
              <w:rPr>
                <w:b/>
                <w:bCs/>
                <w:color w:val="000000" w:themeColor="text1"/>
              </w:rPr>
              <w:t>The Highest Percentage of Palestinian Population with Disability is in the Camps</w:t>
            </w:r>
          </w:p>
        </w:tc>
      </w:tr>
    </w:tbl>
    <w:p w:rsidR="00F910A4" w:rsidRPr="00544881" w:rsidRDefault="00F910A4" w:rsidP="00F910A4">
      <w:pPr>
        <w:jc w:val="both"/>
        <w:rPr>
          <w:color w:val="000000" w:themeColor="text1"/>
          <w:sz w:val="18"/>
          <w:szCs w:val="18"/>
        </w:rPr>
      </w:pPr>
    </w:p>
    <w:p w:rsidR="00F910A4" w:rsidRPr="00E51722" w:rsidRDefault="00F910A4" w:rsidP="008F66E5">
      <w:pPr>
        <w:jc w:val="both"/>
        <w:rPr>
          <w:color w:val="000000" w:themeColor="text1"/>
        </w:rPr>
      </w:pPr>
      <w:r w:rsidRPr="00E51722">
        <w:rPr>
          <w:color w:val="000000" w:themeColor="text1"/>
        </w:rPr>
        <w:t xml:space="preserve">The final results of the Census showed that the </w:t>
      </w:r>
      <w:r w:rsidR="00492095" w:rsidRPr="00E51722">
        <w:rPr>
          <w:color w:val="000000" w:themeColor="text1"/>
        </w:rPr>
        <w:t xml:space="preserve">total </w:t>
      </w:r>
      <w:r w:rsidRPr="00E51722">
        <w:rPr>
          <w:color w:val="000000" w:themeColor="text1"/>
        </w:rPr>
        <w:t>number of Palestinian population</w:t>
      </w:r>
      <w:r w:rsidRPr="009768AF">
        <w:rPr>
          <w:vertAlign w:val="superscript"/>
        </w:rPr>
        <w:footnoteReference w:id="5"/>
      </w:r>
      <w:r w:rsidRPr="00E51722">
        <w:rPr>
          <w:color w:val="000000" w:themeColor="text1"/>
        </w:rPr>
        <w:t xml:space="preserve"> with disability </w:t>
      </w:r>
      <w:r w:rsidR="00AE5BC2">
        <w:rPr>
          <w:color w:val="000000" w:themeColor="text1"/>
        </w:rPr>
        <w:t xml:space="preserve">in the West Bank </w:t>
      </w:r>
      <w:r w:rsidRPr="00E51722">
        <w:rPr>
          <w:color w:val="000000" w:themeColor="text1"/>
        </w:rPr>
        <w:t xml:space="preserve">totaled </w:t>
      </w:r>
      <w:r w:rsidR="006571E8">
        <w:rPr>
          <w:color w:val="000000" w:themeColor="text1"/>
        </w:rPr>
        <w:t>44,570</w:t>
      </w:r>
      <w:r w:rsidRPr="00E51722">
        <w:rPr>
          <w:color w:val="000000" w:themeColor="text1"/>
        </w:rPr>
        <w:t xml:space="preserve"> persons </w:t>
      </w:r>
      <w:r w:rsidR="009B0E5A">
        <w:rPr>
          <w:color w:val="000000" w:themeColor="text1"/>
        </w:rPr>
        <w:t>with</w:t>
      </w:r>
      <w:r w:rsidRPr="0032597B">
        <w:rPr>
          <w:color w:val="000000" w:themeColor="text1"/>
        </w:rPr>
        <w:t xml:space="preserve"> </w:t>
      </w:r>
      <w:r w:rsidR="006571E8">
        <w:rPr>
          <w:color w:val="000000" w:themeColor="text1"/>
        </w:rPr>
        <w:t>1.8</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00AE5BC2" w:rsidRPr="00AE5BC2">
        <w:rPr>
          <w:color w:val="000000" w:themeColor="text1"/>
        </w:rPr>
        <w:t xml:space="preserve"> </w:t>
      </w:r>
      <w:r w:rsidR="00AE5BC2">
        <w:rPr>
          <w:color w:val="000000" w:themeColor="text1"/>
        </w:rPr>
        <w:t>in the West Bank</w:t>
      </w:r>
      <w:r w:rsidRPr="00E51722">
        <w:rPr>
          <w:color w:val="000000" w:themeColor="text1"/>
        </w:rPr>
        <w:t xml:space="preserve">. </w:t>
      </w:r>
      <w:r w:rsidR="00A40C20" w:rsidRPr="00E51722">
        <w:rPr>
          <w:color w:val="000000" w:themeColor="text1"/>
        </w:rPr>
        <w:t xml:space="preserve"> </w:t>
      </w:r>
      <w:r w:rsidR="006B764C" w:rsidRPr="00E51722">
        <w:rPr>
          <w:color w:val="000000" w:themeColor="text1"/>
        </w:rPr>
        <w:t xml:space="preserve">Regarding </w:t>
      </w:r>
      <w:r w:rsidR="006967D1" w:rsidRPr="00E51722">
        <w:rPr>
          <w:color w:val="000000" w:themeColor="text1"/>
        </w:rPr>
        <w:t>the</w:t>
      </w:r>
      <w:r w:rsidR="009B0E5A" w:rsidRPr="00E51722">
        <w:rPr>
          <w:color w:val="000000" w:themeColor="text1"/>
        </w:rPr>
        <w:t>ir</w:t>
      </w:r>
      <w:r w:rsidR="006967D1" w:rsidRPr="00E51722">
        <w:rPr>
          <w:color w:val="000000" w:themeColor="text1"/>
        </w:rPr>
        <w:t xml:space="preserve"> distribution </w:t>
      </w:r>
      <w:r w:rsidR="00C1733D" w:rsidRPr="00E51722">
        <w:rPr>
          <w:color w:val="000000" w:themeColor="text1"/>
        </w:rPr>
        <w:t xml:space="preserve">by age groups, results showed that the number of Palestinian population with disability in the age group 0–14 years was </w:t>
      </w:r>
      <w:r w:rsidR="006571E8">
        <w:rPr>
          <w:color w:val="000000" w:themeColor="text1"/>
        </w:rPr>
        <w:t>6,167</w:t>
      </w:r>
      <w:r w:rsidR="00C1733D" w:rsidRPr="00E51722">
        <w:rPr>
          <w:color w:val="000000" w:themeColor="text1"/>
        </w:rPr>
        <w:t xml:space="preserve"> persons with </w:t>
      </w:r>
      <w:r w:rsidR="006571E8">
        <w:rPr>
          <w:color w:val="000000" w:themeColor="text1"/>
        </w:rPr>
        <w:t>13.8</w:t>
      </w:r>
      <w:r w:rsidR="00C1733D" w:rsidRPr="00E51722">
        <w:rPr>
          <w:color w:val="000000" w:themeColor="text1"/>
        </w:rPr>
        <w:t>% of the total Palestinian population with disability</w:t>
      </w:r>
      <w:r w:rsidR="00425D22">
        <w:rPr>
          <w:color w:val="000000" w:themeColor="text1"/>
        </w:rPr>
        <w:t xml:space="preserve"> in the West Bank</w:t>
      </w:r>
      <w:r w:rsidR="00C1733D" w:rsidRPr="00E51722">
        <w:rPr>
          <w:color w:val="000000" w:themeColor="text1"/>
        </w:rPr>
        <w:t xml:space="preserve">, </w:t>
      </w:r>
      <w:r w:rsidR="006571E8">
        <w:rPr>
          <w:color w:val="000000" w:themeColor="text1"/>
        </w:rPr>
        <w:t>24,570</w:t>
      </w:r>
      <w:r w:rsidR="00C1733D" w:rsidRPr="00E51722">
        <w:rPr>
          <w:color w:val="000000" w:themeColor="text1"/>
        </w:rPr>
        <w:t xml:space="preserve"> persons in the age group 15–64 years with </w:t>
      </w:r>
      <w:r w:rsidR="006571E8">
        <w:rPr>
          <w:rFonts w:hint="cs"/>
          <w:color w:val="000000" w:themeColor="text1"/>
          <w:rtl/>
        </w:rPr>
        <w:t>55.1</w:t>
      </w:r>
      <w:r w:rsidR="00C1733D" w:rsidRPr="00E51722">
        <w:rPr>
          <w:color w:val="000000" w:themeColor="text1"/>
        </w:rPr>
        <w:t xml:space="preserve">%, and </w:t>
      </w:r>
      <w:r w:rsidR="006571E8">
        <w:rPr>
          <w:color w:val="000000" w:themeColor="text1"/>
        </w:rPr>
        <w:t>13,833</w:t>
      </w:r>
      <w:r w:rsidR="00C1733D" w:rsidRPr="00E51722">
        <w:rPr>
          <w:color w:val="000000" w:themeColor="text1"/>
        </w:rPr>
        <w:t xml:space="preserve"> persons aged 65 years and over with </w:t>
      </w:r>
      <w:r w:rsidR="006571E8">
        <w:rPr>
          <w:color w:val="000000" w:themeColor="text1"/>
        </w:rPr>
        <w:t>31.0</w:t>
      </w:r>
      <w:r w:rsidR="00C1733D" w:rsidRPr="00E51722">
        <w:rPr>
          <w:color w:val="000000" w:themeColor="text1"/>
        </w:rPr>
        <w:t xml:space="preserve">%. </w:t>
      </w:r>
      <w:r w:rsidRPr="00E51722">
        <w:rPr>
          <w:color w:val="000000" w:themeColor="text1"/>
        </w:rPr>
        <w:t xml:space="preserve">(see table </w:t>
      </w:r>
      <w:r w:rsidR="00E72485">
        <w:rPr>
          <w:color w:val="000000" w:themeColor="text1"/>
        </w:rPr>
        <w:t>3</w:t>
      </w:r>
      <w:r w:rsidR="008F66E5">
        <w:rPr>
          <w:color w:val="000000" w:themeColor="text1"/>
        </w:rPr>
        <w:t>6</w:t>
      </w:r>
      <w:r w:rsidRPr="00E51722">
        <w:rPr>
          <w:color w:val="000000" w:themeColor="text1"/>
        </w:rPr>
        <w:t>)</w:t>
      </w:r>
      <w:r w:rsidR="00A40C20" w:rsidRPr="00E51722">
        <w:rPr>
          <w:color w:val="000000" w:themeColor="text1"/>
        </w:rPr>
        <w:t>.</w:t>
      </w:r>
    </w:p>
    <w:p w:rsidR="00D86EE6" w:rsidRPr="00FA781A" w:rsidRDefault="00D86EE6" w:rsidP="00E51722">
      <w:pPr>
        <w:jc w:val="both"/>
        <w:rPr>
          <w:color w:val="000000" w:themeColor="text1"/>
          <w:sz w:val="18"/>
          <w:szCs w:val="18"/>
        </w:rPr>
      </w:pPr>
    </w:p>
    <w:p w:rsidR="00C819F3" w:rsidRPr="00E51722" w:rsidRDefault="00C819F3" w:rsidP="008F66E5">
      <w:pPr>
        <w:jc w:val="both"/>
        <w:rPr>
          <w:color w:val="000000" w:themeColor="text1"/>
        </w:rPr>
      </w:pPr>
      <w:r w:rsidRPr="00E51722">
        <w:rPr>
          <w:color w:val="000000" w:themeColor="text1"/>
        </w:rPr>
        <w:t xml:space="preserve">The number of Palestinian population with disability in </w:t>
      </w:r>
      <w:r w:rsidR="001B2563">
        <w:rPr>
          <w:color w:val="000000" w:themeColor="text1"/>
        </w:rPr>
        <w:t>t</w:t>
      </w:r>
      <w:r w:rsidR="00103583">
        <w:rPr>
          <w:color w:val="000000" w:themeColor="text1"/>
        </w:rPr>
        <w:t>he West Bank</w:t>
      </w:r>
      <w:r w:rsidRPr="00E51722">
        <w:rPr>
          <w:color w:val="000000" w:themeColor="text1"/>
        </w:rPr>
        <w:t xml:space="preserve"> is distributed by locality type into </w:t>
      </w:r>
      <w:r w:rsidR="00FE3EF3">
        <w:rPr>
          <w:color w:val="000000" w:themeColor="text1"/>
        </w:rPr>
        <w:t>28,563</w:t>
      </w:r>
      <w:r w:rsidRPr="00E51722">
        <w:rPr>
          <w:color w:val="000000" w:themeColor="text1"/>
        </w:rPr>
        <w:t xml:space="preserve"> persons in urban areas with </w:t>
      </w:r>
      <w:r w:rsidR="00FE3EF3">
        <w:rPr>
          <w:color w:val="000000" w:themeColor="text1"/>
        </w:rPr>
        <w:t>1.7</w:t>
      </w:r>
      <w:r w:rsidRPr="00E51722">
        <w:rPr>
          <w:color w:val="000000" w:themeColor="text1"/>
        </w:rPr>
        <w:t>% of the total Palestinian population</w:t>
      </w:r>
      <w:r w:rsidR="00743EE3" w:rsidRPr="00E51722">
        <w:rPr>
          <w:color w:val="000000" w:themeColor="text1"/>
        </w:rPr>
        <w:t xml:space="preserve"> living in urban areas,</w:t>
      </w:r>
      <w:r w:rsidR="005A07D8" w:rsidRPr="00E51722">
        <w:rPr>
          <w:color w:val="000000" w:themeColor="text1"/>
        </w:rPr>
        <w:t xml:space="preserve"> </w:t>
      </w:r>
      <w:r w:rsidR="00FE3EF3">
        <w:rPr>
          <w:color w:val="000000" w:themeColor="text1"/>
        </w:rPr>
        <w:t>12,170</w:t>
      </w:r>
      <w:r w:rsidR="005A07D8" w:rsidRPr="00E51722">
        <w:rPr>
          <w:color w:val="000000" w:themeColor="text1"/>
        </w:rPr>
        <w:t xml:space="preserve"> persons in rural areas with 1.8% of the total Palestinian population living in rural areas, and </w:t>
      </w:r>
      <w:r w:rsidR="00AE5F53">
        <w:rPr>
          <w:color w:val="000000" w:themeColor="text1"/>
        </w:rPr>
        <w:t>3,837</w:t>
      </w:r>
      <w:r w:rsidR="005A07D8" w:rsidRPr="00E51722">
        <w:rPr>
          <w:color w:val="000000" w:themeColor="text1"/>
        </w:rPr>
        <w:t xml:space="preserve"> persons in camps with 3.0% of the total Palestinian population living in the camps, where mobility disability comprised the highest percentage in urban areas, rural areas, and camps, among the other types of disabilities with </w:t>
      </w:r>
      <w:r w:rsidR="00AE5F53">
        <w:rPr>
          <w:color w:val="000000" w:themeColor="text1"/>
        </w:rPr>
        <w:t>0.8</w:t>
      </w:r>
      <w:r w:rsidR="005A07D8" w:rsidRPr="00E51722">
        <w:rPr>
          <w:color w:val="000000" w:themeColor="text1"/>
        </w:rPr>
        <w:t>%, 0.9%, 1.6% respectively.</w:t>
      </w:r>
      <w:r w:rsidR="000F30EB" w:rsidRPr="00E51722">
        <w:rPr>
          <w:color w:val="000000" w:themeColor="text1"/>
        </w:rPr>
        <w:t xml:space="preserve">           (see table </w:t>
      </w:r>
      <w:r w:rsidR="00E72485">
        <w:rPr>
          <w:color w:val="000000" w:themeColor="text1"/>
        </w:rPr>
        <w:t>3</w:t>
      </w:r>
      <w:r w:rsidR="008F66E5">
        <w:rPr>
          <w:color w:val="000000" w:themeColor="text1"/>
        </w:rPr>
        <w:t>7</w:t>
      </w:r>
      <w:r w:rsidR="000F30EB" w:rsidRPr="00E51722">
        <w:rPr>
          <w:color w:val="000000" w:themeColor="text1"/>
        </w:rPr>
        <w:t>)</w:t>
      </w:r>
      <w:r w:rsidR="00A40C20" w:rsidRPr="00E51722">
        <w:rPr>
          <w:color w:val="000000" w:themeColor="text1"/>
        </w:rPr>
        <w:t>.</w:t>
      </w:r>
    </w:p>
    <w:p w:rsidR="00C819F3" w:rsidRPr="00FA781A" w:rsidRDefault="00C819F3" w:rsidP="00E51722">
      <w:pPr>
        <w:jc w:val="both"/>
        <w:rPr>
          <w:color w:val="000000" w:themeColor="text1"/>
          <w:sz w:val="18"/>
          <w:szCs w:val="18"/>
        </w:rPr>
      </w:pPr>
    </w:p>
    <w:p w:rsidR="00D86EE6" w:rsidRPr="00E51722" w:rsidRDefault="00D86EE6" w:rsidP="008F66E5">
      <w:pPr>
        <w:jc w:val="both"/>
        <w:rPr>
          <w:color w:val="000000" w:themeColor="text1"/>
        </w:rPr>
      </w:pPr>
      <w:r w:rsidRPr="00E51722">
        <w:rPr>
          <w:color w:val="000000" w:themeColor="text1"/>
        </w:rPr>
        <w:t xml:space="preserve">The number of </w:t>
      </w:r>
      <w:r w:rsidR="00A40C20" w:rsidRPr="00E51722">
        <w:rPr>
          <w:color w:val="000000" w:themeColor="text1"/>
        </w:rPr>
        <w:t xml:space="preserve">illiterate </w:t>
      </w:r>
      <w:r w:rsidRPr="00E51722">
        <w:rPr>
          <w:color w:val="000000" w:themeColor="text1"/>
        </w:rPr>
        <w:t xml:space="preserve">Palestinian population </w:t>
      </w:r>
      <w:r w:rsidR="007C7385" w:rsidRPr="00E51722">
        <w:rPr>
          <w:color w:val="000000" w:themeColor="text1"/>
        </w:rPr>
        <w:t xml:space="preserve">aged </w:t>
      </w:r>
      <w:r w:rsidR="006F4FE9" w:rsidRPr="00E51722">
        <w:rPr>
          <w:color w:val="000000" w:themeColor="text1"/>
        </w:rPr>
        <w:t>15</w:t>
      </w:r>
      <w:r w:rsidR="007C7385" w:rsidRPr="00E51722">
        <w:rPr>
          <w:color w:val="000000" w:themeColor="text1"/>
        </w:rPr>
        <w:t xml:space="preserve"> years and over </w:t>
      </w:r>
      <w:r w:rsidRPr="00E51722">
        <w:rPr>
          <w:color w:val="000000" w:themeColor="text1"/>
        </w:rPr>
        <w:t xml:space="preserve">with disability in </w:t>
      </w:r>
      <w:r w:rsidR="001B2563">
        <w:rPr>
          <w:color w:val="000000" w:themeColor="text1"/>
        </w:rPr>
        <w:t>t</w:t>
      </w:r>
      <w:r w:rsidR="00103583">
        <w:rPr>
          <w:color w:val="000000" w:themeColor="text1"/>
        </w:rPr>
        <w:t>he West Bank</w:t>
      </w:r>
      <w:r w:rsidRPr="00E51722">
        <w:rPr>
          <w:color w:val="000000" w:themeColor="text1"/>
        </w:rPr>
        <w:t xml:space="preserve"> </w:t>
      </w:r>
      <w:r w:rsidR="007C7385" w:rsidRPr="00E51722">
        <w:rPr>
          <w:color w:val="000000" w:themeColor="text1"/>
        </w:rPr>
        <w:t xml:space="preserve">was </w:t>
      </w:r>
      <w:r w:rsidR="00892B03">
        <w:rPr>
          <w:color w:val="000000" w:themeColor="text1"/>
        </w:rPr>
        <w:t>13,239</w:t>
      </w:r>
      <w:r w:rsidR="00C819F3" w:rsidRPr="00E51722">
        <w:rPr>
          <w:color w:val="000000" w:themeColor="text1"/>
        </w:rPr>
        <w:t xml:space="preserve"> persons with </w:t>
      </w:r>
      <w:r w:rsidR="00892B03">
        <w:rPr>
          <w:color w:val="000000" w:themeColor="text1"/>
        </w:rPr>
        <w:t>34.5</w:t>
      </w:r>
      <w:r w:rsidR="00C819F3" w:rsidRPr="00E51722">
        <w:rPr>
          <w:color w:val="000000" w:themeColor="text1"/>
        </w:rPr>
        <w:t>% of the total Palestinian population aged 1</w:t>
      </w:r>
      <w:r w:rsidR="006F4FE9" w:rsidRPr="00E51722">
        <w:rPr>
          <w:color w:val="000000" w:themeColor="text1"/>
        </w:rPr>
        <w:t>5</w:t>
      </w:r>
      <w:r w:rsidR="00C819F3" w:rsidRPr="00E51722">
        <w:rPr>
          <w:color w:val="000000" w:themeColor="text1"/>
        </w:rPr>
        <w:t xml:space="preserve"> years and over with disability</w:t>
      </w:r>
      <w:r w:rsidR="00425D22">
        <w:rPr>
          <w:color w:val="000000" w:themeColor="text1"/>
        </w:rPr>
        <w:t xml:space="preserve"> in the West Bank</w:t>
      </w:r>
      <w:r w:rsidR="00C819F3" w:rsidRPr="00E51722">
        <w:rPr>
          <w:color w:val="000000" w:themeColor="text1"/>
        </w:rPr>
        <w:t xml:space="preserve">, </w:t>
      </w:r>
      <w:r w:rsidR="007C7385" w:rsidRPr="00E51722">
        <w:rPr>
          <w:color w:val="000000" w:themeColor="text1"/>
        </w:rPr>
        <w:t>comprising</w:t>
      </w:r>
      <w:r w:rsidR="00C819F3" w:rsidRPr="00E51722">
        <w:rPr>
          <w:color w:val="000000" w:themeColor="text1"/>
        </w:rPr>
        <w:t xml:space="preserve"> </w:t>
      </w:r>
      <w:r w:rsidR="00C67BA9">
        <w:rPr>
          <w:color w:val="000000" w:themeColor="text1"/>
        </w:rPr>
        <w:t>4,301</w:t>
      </w:r>
      <w:r w:rsidR="00C819F3" w:rsidRPr="00E51722">
        <w:rPr>
          <w:color w:val="000000" w:themeColor="text1"/>
        </w:rPr>
        <w:t xml:space="preserve"> males with </w:t>
      </w:r>
      <w:r w:rsidR="00A25738">
        <w:rPr>
          <w:color w:val="000000" w:themeColor="text1"/>
        </w:rPr>
        <w:t>2</w:t>
      </w:r>
      <w:r w:rsidR="00C67BA9">
        <w:rPr>
          <w:color w:val="000000" w:themeColor="text1"/>
        </w:rPr>
        <w:t>0</w:t>
      </w:r>
      <w:r w:rsidR="00A25738">
        <w:rPr>
          <w:color w:val="000000" w:themeColor="text1"/>
        </w:rPr>
        <w:t>.6</w:t>
      </w:r>
      <w:r w:rsidR="00C819F3" w:rsidRPr="00E51722">
        <w:rPr>
          <w:color w:val="000000" w:themeColor="text1"/>
        </w:rPr>
        <w:t xml:space="preserve">% </w:t>
      </w:r>
      <w:r w:rsidR="007C7385" w:rsidRPr="00E51722">
        <w:rPr>
          <w:color w:val="000000" w:themeColor="text1"/>
        </w:rPr>
        <w:t xml:space="preserve">of the total Palestinian males aged </w:t>
      </w:r>
      <w:r w:rsidR="006F4FE9" w:rsidRPr="00E51722">
        <w:rPr>
          <w:color w:val="000000" w:themeColor="text1"/>
        </w:rPr>
        <w:t>15</w:t>
      </w:r>
      <w:r w:rsidR="007C7385" w:rsidRPr="00E51722">
        <w:rPr>
          <w:color w:val="000000" w:themeColor="text1"/>
        </w:rPr>
        <w:t xml:space="preserve"> years and over with disability, and </w:t>
      </w:r>
      <w:r w:rsidR="00C67BA9">
        <w:rPr>
          <w:color w:val="000000" w:themeColor="text1"/>
        </w:rPr>
        <w:t>8,938</w:t>
      </w:r>
      <w:r w:rsidR="007C7385" w:rsidRPr="00E51722">
        <w:rPr>
          <w:color w:val="000000" w:themeColor="text1"/>
        </w:rPr>
        <w:t xml:space="preserve"> females with </w:t>
      </w:r>
      <w:r w:rsidR="00A25738">
        <w:rPr>
          <w:color w:val="000000" w:themeColor="text1"/>
        </w:rPr>
        <w:t>50.</w:t>
      </w:r>
      <w:r w:rsidR="00C67BA9">
        <w:rPr>
          <w:color w:val="000000" w:themeColor="text1"/>
        </w:rPr>
        <w:t>9</w:t>
      </w:r>
      <w:r w:rsidR="007C7385" w:rsidRPr="00E51722">
        <w:rPr>
          <w:color w:val="000000" w:themeColor="text1"/>
        </w:rPr>
        <w:t xml:space="preserve">% of the total Palestinian </w:t>
      </w:r>
      <w:r w:rsidR="00AD1B12" w:rsidRPr="00E51722">
        <w:rPr>
          <w:color w:val="000000" w:themeColor="text1"/>
        </w:rPr>
        <w:t>females</w:t>
      </w:r>
      <w:r w:rsidR="007C7385" w:rsidRPr="00E51722">
        <w:rPr>
          <w:color w:val="000000" w:themeColor="text1"/>
        </w:rPr>
        <w:t xml:space="preserve"> aged </w:t>
      </w:r>
      <w:r w:rsidR="00042924" w:rsidRPr="00E51722">
        <w:rPr>
          <w:color w:val="000000" w:themeColor="text1"/>
        </w:rPr>
        <w:t>15</w:t>
      </w:r>
      <w:r w:rsidR="007C7385" w:rsidRPr="00E51722">
        <w:rPr>
          <w:color w:val="000000" w:themeColor="text1"/>
        </w:rPr>
        <w:t xml:space="preserve"> years and over with disability</w:t>
      </w:r>
      <w:r w:rsidR="00AD1B12" w:rsidRPr="00E51722">
        <w:rPr>
          <w:color w:val="000000" w:themeColor="text1"/>
        </w:rPr>
        <w:t xml:space="preserve">. On the other hand, the total number of illiterate Palestinian </w:t>
      </w:r>
      <w:r w:rsidR="009768AF">
        <w:rPr>
          <w:color w:val="000000" w:themeColor="text1"/>
        </w:rPr>
        <w:t>population 15 years and over</w:t>
      </w:r>
      <w:r w:rsidR="00AD1B12" w:rsidRPr="00E51722">
        <w:rPr>
          <w:color w:val="000000" w:themeColor="text1"/>
        </w:rPr>
        <w:t xml:space="preserve"> </w:t>
      </w:r>
      <w:r w:rsidR="00042924" w:rsidRPr="00E51722">
        <w:rPr>
          <w:color w:val="000000" w:themeColor="text1"/>
        </w:rPr>
        <w:t xml:space="preserve">in </w:t>
      </w:r>
      <w:r w:rsidR="001B2563">
        <w:rPr>
          <w:color w:val="000000" w:themeColor="text1"/>
        </w:rPr>
        <w:t>t</w:t>
      </w:r>
      <w:r w:rsidR="00103583">
        <w:rPr>
          <w:color w:val="000000" w:themeColor="text1"/>
        </w:rPr>
        <w:t>he West Bank</w:t>
      </w:r>
      <w:r w:rsidR="00042924" w:rsidRPr="00E51722">
        <w:rPr>
          <w:color w:val="000000" w:themeColor="text1"/>
        </w:rPr>
        <w:t xml:space="preserve"> </w:t>
      </w:r>
      <w:r w:rsidR="00AD1B12" w:rsidRPr="00E51722">
        <w:rPr>
          <w:color w:val="000000" w:themeColor="text1"/>
        </w:rPr>
        <w:t xml:space="preserve">was </w:t>
      </w:r>
      <w:r w:rsidR="00A25738">
        <w:rPr>
          <w:color w:val="000000" w:themeColor="text1"/>
        </w:rPr>
        <w:t>3.6</w:t>
      </w:r>
      <w:r w:rsidR="00AD1B12" w:rsidRPr="00E51722">
        <w:rPr>
          <w:color w:val="000000" w:themeColor="text1"/>
        </w:rPr>
        <w:t>%</w:t>
      </w:r>
      <w:r w:rsidR="00042924" w:rsidRPr="00E51722">
        <w:rPr>
          <w:color w:val="000000" w:themeColor="text1"/>
        </w:rPr>
        <w:t>;</w:t>
      </w:r>
      <w:r w:rsidR="00AD1B12" w:rsidRPr="00E51722">
        <w:rPr>
          <w:color w:val="000000" w:themeColor="text1"/>
        </w:rPr>
        <w:t xml:space="preserve"> of which </w:t>
      </w:r>
      <w:r w:rsidR="00042924" w:rsidRPr="00E51722">
        <w:rPr>
          <w:color w:val="000000" w:themeColor="text1"/>
        </w:rPr>
        <w:t>1.7</w:t>
      </w:r>
      <w:r w:rsidR="00AD1B12" w:rsidRPr="00E51722">
        <w:rPr>
          <w:color w:val="000000" w:themeColor="text1"/>
        </w:rPr>
        <w:t xml:space="preserve">% the percentage of illiterate males, and </w:t>
      </w:r>
      <w:r w:rsidR="00A25738">
        <w:rPr>
          <w:color w:val="000000" w:themeColor="text1"/>
        </w:rPr>
        <w:t>5.5</w:t>
      </w:r>
      <w:r w:rsidR="00AD1B12" w:rsidRPr="00E51722">
        <w:rPr>
          <w:color w:val="000000" w:themeColor="text1"/>
        </w:rPr>
        <w:t>%</w:t>
      </w:r>
      <w:r w:rsidR="00173C8C" w:rsidRPr="00E51722">
        <w:rPr>
          <w:color w:val="000000" w:themeColor="text1"/>
        </w:rPr>
        <w:t xml:space="preserve"> was</w:t>
      </w:r>
      <w:r w:rsidR="00AD1B12" w:rsidRPr="00E51722">
        <w:rPr>
          <w:color w:val="000000" w:themeColor="text1"/>
        </w:rPr>
        <w:t xml:space="preserve"> the percentage of illiterate females</w:t>
      </w:r>
      <w:r w:rsidR="00173C8C" w:rsidRPr="00E51722">
        <w:rPr>
          <w:color w:val="000000" w:themeColor="text1"/>
        </w:rPr>
        <w:t xml:space="preserve"> of the same age group</w:t>
      </w:r>
      <w:r w:rsidR="00AD1B12" w:rsidRPr="00E51722">
        <w:rPr>
          <w:color w:val="000000" w:themeColor="text1"/>
        </w:rPr>
        <w:t>.</w:t>
      </w:r>
      <w:r w:rsidR="00965A32" w:rsidRPr="00E51722">
        <w:rPr>
          <w:color w:val="000000" w:themeColor="text1"/>
        </w:rPr>
        <w:t xml:space="preserve"> (see table</w:t>
      </w:r>
      <w:r w:rsidR="00A21BD3">
        <w:rPr>
          <w:color w:val="000000" w:themeColor="text1"/>
        </w:rPr>
        <w:t xml:space="preserve">s </w:t>
      </w:r>
      <w:r w:rsidR="0096133D">
        <w:rPr>
          <w:color w:val="000000" w:themeColor="text1"/>
        </w:rPr>
        <w:t>18</w:t>
      </w:r>
      <w:r w:rsidR="00A21BD3">
        <w:rPr>
          <w:color w:val="000000" w:themeColor="text1"/>
        </w:rPr>
        <w:t>,</w:t>
      </w:r>
      <w:r w:rsidR="00965A32" w:rsidRPr="00E51722">
        <w:rPr>
          <w:color w:val="000000" w:themeColor="text1"/>
        </w:rPr>
        <w:t xml:space="preserve"> </w:t>
      </w:r>
      <w:r w:rsidR="008F66E5">
        <w:rPr>
          <w:color w:val="000000" w:themeColor="text1"/>
        </w:rPr>
        <w:t>39</w:t>
      </w:r>
      <w:r w:rsidR="00965A32" w:rsidRPr="00E51722">
        <w:rPr>
          <w:color w:val="000000" w:themeColor="text1"/>
        </w:rPr>
        <w:t>)</w:t>
      </w:r>
      <w:r w:rsidR="00A40C20" w:rsidRPr="00E51722">
        <w:rPr>
          <w:color w:val="000000" w:themeColor="text1"/>
        </w:rPr>
        <w:t>.</w:t>
      </w:r>
    </w:p>
    <w:p w:rsidR="00D86EE6" w:rsidRPr="00FA781A" w:rsidRDefault="00D86EE6" w:rsidP="00C1733D">
      <w:pPr>
        <w:pStyle w:val="BodyText2"/>
        <w:tabs>
          <w:tab w:val="left" w:pos="458"/>
        </w:tabs>
        <w:jc w:val="both"/>
        <w:rPr>
          <w:rFonts w:asciiTheme="majorBidi" w:hAnsiTheme="majorBidi" w:cstheme="majorBidi"/>
          <w:color w:val="000000" w:themeColor="text1"/>
        </w:rPr>
      </w:pPr>
    </w:p>
    <w:p w:rsidR="00F910A4" w:rsidRPr="0032597B" w:rsidRDefault="00F910A4" w:rsidP="00F910A4">
      <w:pPr>
        <w:pStyle w:val="BodyText2"/>
        <w:jc w:val="both"/>
        <w:rPr>
          <w:b/>
          <w:bCs/>
          <w:color w:val="000000" w:themeColor="text1"/>
        </w:rPr>
      </w:pPr>
      <w:r w:rsidRPr="0032597B">
        <w:rPr>
          <w:b/>
          <w:bCs/>
          <w:color w:val="000000" w:themeColor="text1"/>
        </w:rPr>
        <w:t xml:space="preserve">2.3 Number of </w:t>
      </w:r>
      <w:r w:rsidR="005549F8">
        <w:rPr>
          <w:b/>
          <w:bCs/>
          <w:color w:val="000000" w:themeColor="text1"/>
        </w:rPr>
        <w:t xml:space="preserve">Private </w:t>
      </w:r>
      <w:r w:rsidRPr="0032597B">
        <w:rPr>
          <w:b/>
          <w:bCs/>
          <w:color w:val="000000" w:themeColor="text1"/>
        </w:rPr>
        <w:t>Households</w:t>
      </w:r>
    </w:p>
    <w:p w:rsidR="00F910A4" w:rsidRPr="00544881" w:rsidRDefault="00F910A4" w:rsidP="00F910A4">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38"/>
      </w:tblGrid>
      <w:tr w:rsidR="00F910A4" w:rsidRPr="0032597B" w:rsidTr="00544881">
        <w:trPr>
          <w:trHeight w:val="340"/>
          <w:jc w:val="center"/>
        </w:trPr>
        <w:tc>
          <w:tcPr>
            <w:tcW w:w="5000" w:type="pct"/>
            <w:vAlign w:val="center"/>
          </w:tcPr>
          <w:p w:rsidR="00F910A4" w:rsidRPr="0032597B" w:rsidRDefault="00A25738" w:rsidP="009768AF">
            <w:pPr>
              <w:tabs>
                <w:tab w:val="num" w:pos="624"/>
              </w:tabs>
              <w:ind w:right="140"/>
              <w:jc w:val="center"/>
              <w:rPr>
                <w:b/>
                <w:bCs/>
                <w:color w:val="000000" w:themeColor="text1"/>
                <w:rtl/>
              </w:rPr>
            </w:pPr>
            <w:r>
              <w:rPr>
                <w:b/>
                <w:bCs/>
                <w:color w:val="000000" w:themeColor="text1"/>
              </w:rPr>
              <w:t>4.8</w:t>
            </w:r>
            <w:r w:rsidR="00F910A4" w:rsidRPr="0032597B">
              <w:rPr>
                <w:b/>
                <w:bCs/>
                <w:color w:val="000000" w:themeColor="text1"/>
              </w:rPr>
              <w:t xml:space="preserve"> the Average Size of </w:t>
            </w:r>
            <w:r w:rsidR="009768AF">
              <w:rPr>
                <w:b/>
                <w:bCs/>
                <w:color w:val="000000" w:themeColor="text1"/>
              </w:rPr>
              <w:t>t</w:t>
            </w:r>
            <w:r w:rsidR="00F910A4" w:rsidRPr="0032597B">
              <w:rPr>
                <w:b/>
                <w:bCs/>
                <w:color w:val="000000" w:themeColor="text1"/>
              </w:rPr>
              <w:t xml:space="preserve">he Palestinian Households </w:t>
            </w:r>
          </w:p>
        </w:tc>
      </w:tr>
    </w:tbl>
    <w:p w:rsidR="00F910A4" w:rsidRPr="00544881" w:rsidRDefault="00F910A4" w:rsidP="00F910A4">
      <w:pPr>
        <w:pStyle w:val="BodyText2"/>
        <w:jc w:val="both"/>
        <w:rPr>
          <w:color w:val="000000" w:themeColor="text1"/>
          <w:sz w:val="18"/>
          <w:szCs w:val="18"/>
        </w:rPr>
      </w:pPr>
    </w:p>
    <w:p w:rsidR="00F910A4" w:rsidRPr="0032597B" w:rsidRDefault="00F910A4" w:rsidP="001B2563">
      <w:pPr>
        <w:pStyle w:val="BodyText2"/>
        <w:jc w:val="both"/>
        <w:rPr>
          <w:color w:val="000000" w:themeColor="text1"/>
        </w:rPr>
      </w:pPr>
      <w:r w:rsidRPr="0032597B">
        <w:rPr>
          <w:color w:val="000000" w:themeColor="text1"/>
        </w:rPr>
        <w:t xml:space="preserve">The final results of the census showed that the number of Palestinian private households </w:t>
      </w:r>
      <w:r w:rsidR="00111F45">
        <w:rPr>
          <w:color w:val="000000" w:themeColor="text1"/>
        </w:rPr>
        <w:t xml:space="preserve">in </w:t>
      </w:r>
      <w:r w:rsidR="001B2563">
        <w:rPr>
          <w:color w:val="000000" w:themeColor="text1"/>
        </w:rPr>
        <w:t>t</w:t>
      </w:r>
      <w:r w:rsidR="00103583">
        <w:rPr>
          <w:color w:val="000000" w:themeColor="text1"/>
        </w:rPr>
        <w:t>he West Bank</w:t>
      </w:r>
      <w:r w:rsidR="00111F45">
        <w:rPr>
          <w:color w:val="000000" w:themeColor="text1"/>
        </w:rPr>
        <w:t xml:space="preserve"> </w:t>
      </w:r>
      <w:r w:rsidRPr="0032597B">
        <w:rPr>
          <w:color w:val="000000" w:themeColor="text1"/>
        </w:rPr>
        <w:t xml:space="preserve">totaled </w:t>
      </w:r>
      <w:r w:rsidR="00A25738">
        <w:rPr>
          <w:color w:val="000000" w:themeColor="text1"/>
        </w:rPr>
        <w:t>593,567</w:t>
      </w:r>
      <w:r w:rsidR="00521B5E">
        <w:rPr>
          <w:color w:val="000000" w:themeColor="text1"/>
        </w:rPr>
        <w:t xml:space="preserve"> households, comprising </w:t>
      </w:r>
      <w:r w:rsidR="00A25738">
        <w:rPr>
          <w:color w:val="000000" w:themeColor="text1"/>
        </w:rPr>
        <w:t>424,094</w:t>
      </w:r>
      <w:r w:rsidR="00521B5E">
        <w:rPr>
          <w:color w:val="000000" w:themeColor="text1"/>
        </w:rPr>
        <w:t xml:space="preserve"> households</w:t>
      </w:r>
      <w:r w:rsidR="00D97ADF">
        <w:rPr>
          <w:color w:val="000000" w:themeColor="text1"/>
        </w:rPr>
        <w:t xml:space="preserve"> in urban areas with </w:t>
      </w:r>
      <w:r w:rsidR="00A25738">
        <w:rPr>
          <w:color w:val="000000" w:themeColor="text1"/>
        </w:rPr>
        <w:t>71.4</w:t>
      </w:r>
      <w:r w:rsidR="00D97ADF">
        <w:rPr>
          <w:color w:val="000000" w:themeColor="text1"/>
        </w:rPr>
        <w:t xml:space="preserve">%, 140,406 households living in rural areas with </w:t>
      </w:r>
      <w:r w:rsidR="00A25738">
        <w:rPr>
          <w:color w:val="000000" w:themeColor="text1"/>
        </w:rPr>
        <w:t>23.7</w:t>
      </w:r>
      <w:r w:rsidR="00D97ADF">
        <w:rPr>
          <w:color w:val="000000" w:themeColor="text1"/>
        </w:rPr>
        <w:t xml:space="preserve">%, </w:t>
      </w:r>
      <w:r w:rsidR="00A25738">
        <w:rPr>
          <w:color w:val="000000" w:themeColor="text1"/>
        </w:rPr>
        <w:t>29,067</w:t>
      </w:r>
      <w:r w:rsidR="00D97ADF">
        <w:rPr>
          <w:color w:val="000000" w:themeColor="text1"/>
        </w:rPr>
        <w:t xml:space="preserve"> households living in the camps with </w:t>
      </w:r>
      <w:r w:rsidR="00DA2E42">
        <w:rPr>
          <w:color w:val="000000" w:themeColor="text1"/>
        </w:rPr>
        <w:t>4.9</w:t>
      </w:r>
      <w:r w:rsidR="00D97ADF">
        <w:rPr>
          <w:color w:val="000000" w:themeColor="text1"/>
        </w:rPr>
        <w:t xml:space="preserve">% of the total </w:t>
      </w:r>
      <w:r w:rsidR="00D97ADF" w:rsidRPr="0032597B">
        <w:rPr>
          <w:color w:val="000000" w:themeColor="text1"/>
        </w:rPr>
        <w:t>Palestinian private households</w:t>
      </w:r>
      <w:r w:rsidR="007E5964">
        <w:rPr>
          <w:color w:val="000000" w:themeColor="text1"/>
        </w:rPr>
        <w:t xml:space="preserve"> in the west Bank</w:t>
      </w:r>
      <w:r w:rsidR="00D97ADF">
        <w:rPr>
          <w:color w:val="000000" w:themeColor="text1"/>
        </w:rPr>
        <w:t xml:space="preserve">. </w:t>
      </w:r>
      <w:r w:rsidR="00A40C20">
        <w:rPr>
          <w:color w:val="000000" w:themeColor="text1"/>
        </w:rPr>
        <w:t xml:space="preserve"> </w:t>
      </w:r>
      <w:r w:rsidR="00FD2B09">
        <w:rPr>
          <w:color w:val="000000" w:themeColor="text1"/>
        </w:rPr>
        <w:t>In this context, t</w:t>
      </w:r>
      <w:r w:rsidR="00D97ADF">
        <w:rPr>
          <w:color w:val="000000" w:themeColor="text1"/>
        </w:rPr>
        <w:t xml:space="preserve">he average size of </w:t>
      </w:r>
      <w:r w:rsidRPr="0032597B">
        <w:rPr>
          <w:color w:val="000000" w:themeColor="text1"/>
        </w:rPr>
        <w:t xml:space="preserve">the Palestinian households was </w:t>
      </w:r>
      <w:r w:rsidR="00A25738">
        <w:rPr>
          <w:color w:val="000000" w:themeColor="text1"/>
        </w:rPr>
        <w:t>4.8</w:t>
      </w:r>
      <w:r w:rsidR="00FD2B09">
        <w:rPr>
          <w:color w:val="000000" w:themeColor="text1"/>
        </w:rPr>
        <w:t xml:space="preserve"> person</w:t>
      </w:r>
      <w:r w:rsidR="008E56E0">
        <w:rPr>
          <w:color w:val="000000" w:themeColor="text1"/>
        </w:rPr>
        <w:t xml:space="preserve">, where the highest average size was </w:t>
      </w:r>
      <w:r w:rsidR="00A25738">
        <w:rPr>
          <w:color w:val="000000" w:themeColor="text1"/>
        </w:rPr>
        <w:t>4.9</w:t>
      </w:r>
      <w:r w:rsidR="008E56E0">
        <w:rPr>
          <w:color w:val="000000" w:themeColor="text1"/>
        </w:rPr>
        <w:t xml:space="preserve"> in </w:t>
      </w:r>
      <w:r w:rsidR="004723EB">
        <w:rPr>
          <w:color w:val="000000" w:themeColor="text1"/>
        </w:rPr>
        <w:t xml:space="preserve">the </w:t>
      </w:r>
      <w:r w:rsidR="00A25738">
        <w:rPr>
          <w:color w:val="000000" w:themeColor="text1"/>
        </w:rPr>
        <w:t xml:space="preserve">rural </w:t>
      </w:r>
      <w:r w:rsidR="009348BE">
        <w:rPr>
          <w:color w:val="000000" w:themeColor="text1"/>
        </w:rPr>
        <w:t xml:space="preserve">compared with urban and </w:t>
      </w:r>
      <w:r w:rsidR="00A25738">
        <w:rPr>
          <w:color w:val="000000" w:themeColor="text1"/>
        </w:rPr>
        <w:t>camps</w:t>
      </w:r>
      <w:r w:rsidR="008E56E0">
        <w:rPr>
          <w:color w:val="000000" w:themeColor="text1"/>
        </w:rPr>
        <w:t>.</w:t>
      </w:r>
      <w:r w:rsidRPr="0032597B">
        <w:rPr>
          <w:color w:val="000000" w:themeColor="text1"/>
        </w:rPr>
        <w:t xml:space="preserve">  The number of nuclear households in </w:t>
      </w:r>
      <w:r w:rsidR="001B2563">
        <w:rPr>
          <w:color w:val="000000" w:themeColor="text1"/>
        </w:rPr>
        <w:t>t</w:t>
      </w:r>
      <w:r w:rsidR="00103583">
        <w:rPr>
          <w:color w:val="000000" w:themeColor="text1"/>
        </w:rPr>
        <w:t>he West Bank</w:t>
      </w:r>
      <w:r w:rsidRPr="0032597B">
        <w:rPr>
          <w:color w:val="000000" w:themeColor="text1"/>
        </w:rPr>
        <w:t xml:space="preserve"> reached </w:t>
      </w:r>
      <w:r w:rsidR="00A25738">
        <w:rPr>
          <w:color w:val="000000" w:themeColor="text1"/>
        </w:rPr>
        <w:t>506,440</w:t>
      </w:r>
      <w:r w:rsidRPr="0032597B">
        <w:rPr>
          <w:color w:val="000000" w:themeColor="text1"/>
        </w:rPr>
        <w:t xml:space="preserve"> or </w:t>
      </w:r>
      <w:r w:rsidR="00A25738">
        <w:rPr>
          <w:color w:val="000000" w:themeColor="text1"/>
        </w:rPr>
        <w:t>86.3</w:t>
      </w:r>
      <w:r w:rsidRPr="0032597B">
        <w:rPr>
          <w:color w:val="000000" w:themeColor="text1"/>
        </w:rPr>
        <w:t xml:space="preserve">% of the total number of the Palestinian households. </w:t>
      </w:r>
      <w:r w:rsidRPr="0032597B">
        <w:rPr>
          <w:rFonts w:asciiTheme="majorBidi" w:hAnsiTheme="majorBidi" w:cstheme="majorBidi"/>
          <w:color w:val="000000" w:themeColor="text1"/>
        </w:rPr>
        <w:t xml:space="preserve">(see table </w:t>
      </w:r>
      <w:r w:rsidR="00A25738">
        <w:rPr>
          <w:rFonts w:asciiTheme="majorBidi" w:hAnsiTheme="majorBidi" w:cstheme="majorBidi"/>
          <w:color w:val="000000" w:themeColor="text1"/>
        </w:rPr>
        <w:t>8</w:t>
      </w:r>
      <w:r w:rsidRPr="0032597B">
        <w:rPr>
          <w:rFonts w:asciiTheme="majorBidi" w:hAnsiTheme="majorBidi" w:cstheme="majorBidi"/>
          <w:color w:val="000000" w:themeColor="text1"/>
        </w:rPr>
        <w:t>)</w:t>
      </w:r>
      <w:r w:rsidR="00A40C20">
        <w:rPr>
          <w:color w:val="000000" w:themeColor="text1"/>
        </w:rPr>
        <w:t>.</w:t>
      </w:r>
    </w:p>
    <w:p w:rsidR="00431081" w:rsidRDefault="00431081"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7F6DD2" w:rsidRDefault="00111F45" w:rsidP="001232CE">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Percentage Distribution</w:t>
      </w:r>
      <w:r w:rsidR="001232CE" w:rsidRPr="00FA781A">
        <w:rPr>
          <w:rFonts w:ascii="Arial" w:hAnsi="Arial" w:cs="Arial"/>
          <w:b/>
          <w:bCs/>
          <w:color w:val="000000" w:themeColor="text1"/>
          <w:sz w:val="22"/>
          <w:szCs w:val="22"/>
        </w:rPr>
        <w:t xml:space="preserve"> of the Palestinian </w:t>
      </w:r>
      <w:r w:rsidR="009C6BFD" w:rsidRPr="00FA781A">
        <w:rPr>
          <w:rFonts w:ascii="Arial" w:hAnsi="Arial" w:cs="Arial"/>
          <w:b/>
          <w:bCs/>
          <w:color w:val="000000" w:themeColor="text1"/>
          <w:sz w:val="22"/>
          <w:szCs w:val="22"/>
        </w:rPr>
        <w:t xml:space="preserve">Private </w:t>
      </w:r>
      <w:r w:rsidR="001232CE" w:rsidRPr="00FA781A">
        <w:rPr>
          <w:rFonts w:ascii="Arial" w:hAnsi="Arial" w:cs="Arial"/>
          <w:b/>
          <w:bCs/>
          <w:color w:val="000000" w:themeColor="text1"/>
          <w:sz w:val="22"/>
          <w:szCs w:val="22"/>
        </w:rPr>
        <w:t xml:space="preserve">Households in </w:t>
      </w:r>
    </w:p>
    <w:p w:rsidR="001232CE" w:rsidRDefault="001B2563" w:rsidP="001232CE">
      <w:pPr>
        <w:pStyle w:val="BodyText2"/>
        <w:jc w:val="center"/>
        <w:rPr>
          <w:rFonts w:ascii="Arial" w:hAnsi="Arial" w:cs="Arial"/>
          <w:b/>
          <w:bCs/>
          <w:color w:val="000000" w:themeColor="text1"/>
          <w:sz w:val="22"/>
          <w:szCs w:val="22"/>
        </w:rPr>
      </w:pPr>
      <w:r>
        <w:rPr>
          <w:rFonts w:ascii="Arial" w:hAnsi="Arial" w:cs="Arial"/>
          <w:b/>
          <w:bCs/>
          <w:color w:val="000000" w:themeColor="text1"/>
          <w:sz w:val="22"/>
          <w:szCs w:val="22"/>
        </w:rPr>
        <w:t>t</w:t>
      </w:r>
      <w:r w:rsidR="00103583">
        <w:rPr>
          <w:rFonts w:ascii="Arial" w:hAnsi="Arial" w:cs="Arial"/>
          <w:b/>
          <w:bCs/>
          <w:color w:val="000000" w:themeColor="text1"/>
          <w:sz w:val="22"/>
          <w:szCs w:val="22"/>
        </w:rPr>
        <w:t>he West Bank</w:t>
      </w:r>
      <w:r w:rsidR="00513167">
        <w:rPr>
          <w:rFonts w:ascii="Arial" w:hAnsi="Arial" w:cs="Arial"/>
          <w:b/>
          <w:bCs/>
          <w:color w:val="000000" w:themeColor="text1"/>
          <w:sz w:val="22"/>
          <w:szCs w:val="22"/>
        </w:rPr>
        <w:t xml:space="preserve"> by Type of Locality</w:t>
      </w:r>
      <w:r w:rsidR="001232CE" w:rsidRPr="00FA781A">
        <w:rPr>
          <w:rFonts w:ascii="Arial" w:hAnsi="Arial" w:cs="Arial"/>
          <w:b/>
          <w:bCs/>
          <w:color w:val="000000" w:themeColor="text1"/>
          <w:sz w:val="22"/>
          <w:szCs w:val="22"/>
        </w:rPr>
        <w:t>, 2017</w:t>
      </w:r>
    </w:p>
    <w:p w:rsidR="00FA781A" w:rsidRPr="00FA781A" w:rsidRDefault="00FA781A" w:rsidP="001232CE">
      <w:pPr>
        <w:pStyle w:val="BodyText2"/>
        <w:jc w:val="center"/>
        <w:rPr>
          <w:rFonts w:ascii="Arial" w:hAnsi="Arial" w:cs="Arial"/>
          <w:b/>
          <w:bCs/>
          <w:color w:val="000000" w:themeColor="text1"/>
          <w:sz w:val="4"/>
          <w:szCs w:val="4"/>
        </w:rPr>
      </w:pPr>
    </w:p>
    <w:tbl>
      <w:tblPr>
        <w:tblStyle w:val="TableGrid"/>
        <w:tblW w:w="0" w:type="auto"/>
        <w:jc w:val="center"/>
        <w:tblInd w:w="569" w:type="dxa"/>
        <w:tblLook w:val="04A0"/>
      </w:tblPr>
      <w:tblGrid>
        <w:gridCol w:w="7794"/>
      </w:tblGrid>
      <w:tr w:rsidR="001232CE" w:rsidTr="007F6DD2">
        <w:trPr>
          <w:trHeight w:val="3692"/>
          <w:jc w:val="center"/>
        </w:trPr>
        <w:tc>
          <w:tcPr>
            <w:tcW w:w="7794" w:type="dxa"/>
          </w:tcPr>
          <w:p w:rsidR="001232CE" w:rsidRDefault="001232CE" w:rsidP="001C6AA3">
            <w:pPr>
              <w:jc w:val="center"/>
            </w:pPr>
            <w:r w:rsidRPr="00885180">
              <w:rPr>
                <w:noProof/>
              </w:rPr>
              <w:drawing>
                <wp:inline distT="0" distB="0" distL="0" distR="0">
                  <wp:extent cx="4635610" cy="2282025"/>
                  <wp:effectExtent l="0" t="0" r="0" b="0"/>
                  <wp:docPr id="1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F910A4" w:rsidRPr="00CE4600" w:rsidRDefault="00F910A4" w:rsidP="00F910A4">
      <w:pPr>
        <w:rPr>
          <w:b/>
          <w:bCs/>
          <w:color w:val="FF0000"/>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7D486D" w:rsidRDefault="007D486D"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FC335E" w:rsidRDefault="00FC335E" w:rsidP="00E41F9B">
      <w:pPr>
        <w:jc w:val="center"/>
        <w:rPr>
          <w:color w:val="000000" w:themeColor="text1"/>
        </w:rPr>
      </w:pPr>
    </w:p>
    <w:p w:rsidR="0084259B" w:rsidRDefault="0084259B" w:rsidP="00E41F9B">
      <w:pPr>
        <w:jc w:val="center"/>
        <w:rPr>
          <w:color w:val="000000" w:themeColor="text1"/>
        </w:rPr>
      </w:pPr>
    </w:p>
    <w:p w:rsidR="0084259B" w:rsidRDefault="0084259B" w:rsidP="00E41F9B">
      <w:pPr>
        <w:jc w:val="center"/>
        <w:rPr>
          <w:color w:val="000000" w:themeColor="text1"/>
        </w:rPr>
      </w:pPr>
    </w:p>
    <w:p w:rsidR="0084259B" w:rsidRDefault="0084259B" w:rsidP="00E41F9B">
      <w:pPr>
        <w:jc w:val="center"/>
        <w:rPr>
          <w:color w:val="000000" w:themeColor="text1"/>
        </w:rPr>
      </w:pPr>
    </w:p>
    <w:p w:rsidR="0084259B" w:rsidRDefault="0084259B" w:rsidP="00E41F9B">
      <w:pPr>
        <w:jc w:val="center"/>
        <w:rPr>
          <w:color w:val="000000" w:themeColor="text1"/>
        </w:rPr>
      </w:pPr>
    </w:p>
    <w:p w:rsidR="00FC335E" w:rsidRDefault="00FC335E" w:rsidP="00E41F9B">
      <w:pPr>
        <w:jc w:val="center"/>
        <w:rPr>
          <w:color w:val="000000" w:themeColor="text1"/>
        </w:rPr>
      </w:pPr>
    </w:p>
    <w:p w:rsidR="00E02279" w:rsidRDefault="00E02279" w:rsidP="00E41F9B">
      <w:pPr>
        <w:jc w:val="center"/>
        <w:rPr>
          <w:color w:val="000000" w:themeColor="text1"/>
        </w:rPr>
      </w:pPr>
    </w:p>
    <w:sectPr w:rsidR="00E02279" w:rsidSect="007F6DD2">
      <w:footerReference w:type="default" r:id="rId20"/>
      <w:pgSz w:w="11906" w:h="16838" w:code="9"/>
      <w:pgMar w:top="1418" w:right="1276"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33D" w:rsidRDefault="0096133D">
      <w:r>
        <w:separator/>
      </w:r>
    </w:p>
  </w:endnote>
  <w:endnote w:type="continuationSeparator" w:id="0">
    <w:p w:rsidR="0096133D" w:rsidRDefault="009613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96133D" w:rsidRPr="00494B47" w:rsidRDefault="0096133D">
        <w:pPr>
          <w:pStyle w:val="Footer"/>
          <w:jc w:val="center"/>
          <w:rPr>
            <w:sz w:val="20"/>
            <w:szCs w:val="20"/>
          </w:rPr>
        </w:pPr>
        <w:r w:rsidRPr="00494B47">
          <w:rPr>
            <w:sz w:val="20"/>
            <w:szCs w:val="20"/>
          </w:rPr>
          <w:t>[</w:t>
        </w:r>
        <w:r w:rsidR="00972B1D" w:rsidRPr="00494B47">
          <w:rPr>
            <w:sz w:val="20"/>
            <w:szCs w:val="20"/>
          </w:rPr>
          <w:fldChar w:fldCharType="begin"/>
        </w:r>
        <w:r w:rsidRPr="00494B47">
          <w:rPr>
            <w:sz w:val="20"/>
            <w:szCs w:val="20"/>
          </w:rPr>
          <w:instrText xml:space="preserve"> PAGE   \* MERGEFORMAT </w:instrText>
        </w:r>
        <w:r w:rsidR="00972B1D" w:rsidRPr="00494B47">
          <w:rPr>
            <w:sz w:val="20"/>
            <w:szCs w:val="20"/>
          </w:rPr>
          <w:fldChar w:fldCharType="separate"/>
        </w:r>
        <w:r w:rsidR="00C73F7C">
          <w:rPr>
            <w:noProof/>
            <w:sz w:val="20"/>
            <w:szCs w:val="20"/>
          </w:rPr>
          <w:t>36</w:t>
        </w:r>
        <w:r w:rsidR="00972B1D" w:rsidRPr="00494B47">
          <w:rPr>
            <w:sz w:val="20"/>
            <w:szCs w:val="20"/>
          </w:rPr>
          <w:fldChar w:fldCharType="end"/>
        </w:r>
        <w:r w:rsidRPr="00494B47">
          <w:rPr>
            <w:sz w:val="20"/>
            <w:szCs w:val="20"/>
          </w:rPr>
          <w:t>]</w:t>
        </w:r>
      </w:p>
    </w:sdtContent>
  </w:sdt>
  <w:p w:rsidR="0096133D" w:rsidRPr="00E661C7" w:rsidRDefault="0096133D"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33D" w:rsidRDefault="0096133D">
      <w:r>
        <w:separator/>
      </w:r>
    </w:p>
  </w:footnote>
  <w:footnote w:type="continuationSeparator" w:id="0">
    <w:p w:rsidR="0096133D" w:rsidRDefault="0096133D">
      <w:r>
        <w:continuationSeparator/>
      </w:r>
    </w:p>
  </w:footnote>
  <w:footnote w:id="1">
    <w:p w:rsidR="0096133D" w:rsidRPr="00EE29FE" w:rsidRDefault="0096133D" w:rsidP="00242ED2">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in Palestine a</w:t>
      </w:r>
      <w:r>
        <w:rPr>
          <w:sz w:val="18"/>
          <w:szCs w:val="18"/>
        </w:rPr>
        <w:t xml:space="preserve">nd also includes the uncounted </w:t>
      </w:r>
      <w:r w:rsidRPr="00120C3B">
        <w:rPr>
          <w:sz w:val="18"/>
          <w:szCs w:val="18"/>
        </w:rPr>
        <w:t>population estimates according to post enumeration survey.</w:t>
      </w:r>
    </w:p>
  </w:footnote>
  <w:footnote w:id="2">
    <w:p w:rsidR="0096133D" w:rsidRDefault="0096133D">
      <w:pPr>
        <w:pStyle w:val="FootnoteText"/>
      </w:pPr>
      <w:r>
        <w:rPr>
          <w:rStyle w:val="FootnoteReference"/>
        </w:rPr>
        <w:footnoteRef/>
      </w:r>
      <w:r>
        <w:t xml:space="preserve"> </w:t>
      </w:r>
      <w:r w:rsidRPr="00EE29FE">
        <w:rPr>
          <w:sz w:val="18"/>
          <w:szCs w:val="18"/>
        </w:rPr>
        <w:t xml:space="preserve">Data exclude those parts of Jerusalem which were annexed </w:t>
      </w:r>
      <w:r>
        <w:rPr>
          <w:sz w:val="18"/>
          <w:szCs w:val="18"/>
        </w:rPr>
        <w:t>by Israeli occupation in 1967.</w:t>
      </w:r>
    </w:p>
  </w:footnote>
  <w:footnote w:id="3">
    <w:p w:rsidR="0096133D" w:rsidRDefault="0096133D" w:rsidP="00E11870">
      <w:pPr>
        <w:pStyle w:val="FootnoteText"/>
      </w:pPr>
      <w:r>
        <w:rPr>
          <w:rStyle w:val="FootnoteReference"/>
        </w:rPr>
        <w:footnoteRef/>
      </w:r>
      <w:r>
        <w:t xml:space="preserve"> </w:t>
      </w:r>
      <w:r w:rsidRPr="00EE29FE">
        <w:rPr>
          <w:sz w:val="18"/>
          <w:szCs w:val="18"/>
        </w:rPr>
        <w:t xml:space="preserve">Data exclude those parts of Jerusalem which were annexed </w:t>
      </w:r>
      <w:r>
        <w:rPr>
          <w:sz w:val="18"/>
          <w:szCs w:val="18"/>
        </w:rPr>
        <w:t>by Israeli occupation in 1967.</w:t>
      </w:r>
    </w:p>
    <w:p w:rsidR="0096133D" w:rsidRDefault="0096133D">
      <w:pPr>
        <w:pStyle w:val="FootnoteText"/>
      </w:pPr>
    </w:p>
  </w:footnote>
  <w:footnote w:id="4">
    <w:p w:rsidR="0096133D" w:rsidRPr="00EE29FE" w:rsidRDefault="0096133D" w:rsidP="00A35398">
      <w:pPr>
        <w:pStyle w:val="FootnoteText"/>
        <w:rPr>
          <w:sz w:val="18"/>
          <w:szCs w:val="18"/>
        </w:rPr>
      </w:pPr>
      <w:r w:rsidRPr="00CE4600">
        <w:rPr>
          <w:sz w:val="18"/>
          <w:szCs w:val="18"/>
          <w:vertAlign w:val="superscript"/>
        </w:rPr>
        <w:footnoteRef/>
      </w:r>
      <w:r w:rsidRPr="00EE29FE">
        <w:rPr>
          <w:sz w:val="18"/>
          <w:szCs w:val="18"/>
          <w:rtl/>
        </w:rPr>
        <w:t xml:space="preserve"> </w:t>
      </w:r>
      <w:r w:rsidRPr="00EE29FE">
        <w:rPr>
          <w:sz w:val="18"/>
          <w:szCs w:val="18"/>
        </w:rPr>
        <w:t xml:space="preserve">Data exclude those parts of Jerusalem which were annexed </w:t>
      </w:r>
      <w:r>
        <w:rPr>
          <w:sz w:val="18"/>
          <w:szCs w:val="18"/>
        </w:rPr>
        <w:t>by Israeli occupation in 1967.</w:t>
      </w:r>
    </w:p>
  </w:footnote>
  <w:footnote w:id="5">
    <w:p w:rsidR="0096133D" w:rsidRPr="00EE29FE" w:rsidRDefault="0096133D" w:rsidP="00F910A4">
      <w:pPr>
        <w:pStyle w:val="FootnoteText"/>
        <w:rPr>
          <w:sz w:val="18"/>
          <w:szCs w:val="18"/>
        </w:rPr>
      </w:pPr>
      <w:r w:rsidRPr="00CE4600">
        <w:rPr>
          <w:sz w:val="18"/>
          <w:szCs w:val="18"/>
          <w:vertAlign w:val="superscript"/>
        </w:rPr>
        <w:footnoteRef/>
      </w:r>
      <w:r w:rsidRPr="00EE29FE">
        <w:rPr>
          <w:sz w:val="18"/>
          <w:szCs w:val="18"/>
          <w:rtl/>
        </w:rPr>
        <w:t xml:space="preserve"> </w:t>
      </w:r>
      <w:r w:rsidRPr="00EE29FE">
        <w:rPr>
          <w:sz w:val="18"/>
          <w:szCs w:val="18"/>
        </w:rPr>
        <w:t xml:space="preserve">Data exclude those parts of Jerusalem which were annexed by Israeli occupation in 1967. </w:t>
      </w:r>
      <w:r>
        <w:rPr>
          <w:sz w:val="18"/>
          <w:szCs w:val="18"/>
        </w:rPr>
        <w:t>Please note</w:t>
      </w:r>
      <w:r w:rsidRPr="00EE29FE">
        <w:rPr>
          <w:sz w:val="18"/>
          <w:szCs w:val="18"/>
        </w:rPr>
        <w:t xml:space="preserve"> that the total </w:t>
      </w:r>
      <w:r>
        <w:rPr>
          <w:sz w:val="18"/>
          <w:szCs w:val="18"/>
        </w:rPr>
        <w:t xml:space="preserve">of </w:t>
      </w:r>
      <w:r w:rsidRPr="00EE29FE">
        <w:rPr>
          <w:sz w:val="18"/>
          <w:szCs w:val="18"/>
        </w:rPr>
        <w:t>disabilities are higher than the number of persons with at least one disability.</w:t>
      </w:r>
    </w:p>
    <w:p w:rsidR="0096133D" w:rsidRPr="00EE29FE" w:rsidRDefault="0096133D" w:rsidP="00F910A4">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33D" w:rsidRPr="0029356E" w:rsidRDefault="0096133D" w:rsidP="00830855">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Detailed Report – West Bank</w:t>
    </w:r>
  </w:p>
  <w:p w:rsidR="0096133D" w:rsidRPr="004F318E" w:rsidRDefault="0096133D"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047DF5"/>
    <w:multiLevelType w:val="hybridMultilevel"/>
    <w:tmpl w:val="8AD21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6">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7">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11">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2">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4">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7">
    <w:nsid w:val="2070206A"/>
    <w:multiLevelType w:val="multilevel"/>
    <w:tmpl w:val="47C0167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7">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CD846CC"/>
    <w:multiLevelType w:val="hybridMultilevel"/>
    <w:tmpl w:val="8FCAAB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5">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1">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2">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3B34B0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32"/>
  </w:num>
  <w:num w:numId="2">
    <w:abstractNumId w:val="31"/>
  </w:num>
  <w:num w:numId="3">
    <w:abstractNumId w:val="3"/>
  </w:num>
  <w:num w:numId="4">
    <w:abstractNumId w:val="19"/>
  </w:num>
  <w:num w:numId="5">
    <w:abstractNumId w:val="13"/>
  </w:num>
  <w:num w:numId="6">
    <w:abstractNumId w:val="26"/>
  </w:num>
  <w:num w:numId="7">
    <w:abstractNumId w:val="10"/>
  </w:num>
  <w:num w:numId="8">
    <w:abstractNumId w:val="22"/>
  </w:num>
  <w:num w:numId="9">
    <w:abstractNumId w:val="24"/>
  </w:num>
  <w:num w:numId="10">
    <w:abstractNumId w:val="0"/>
  </w:num>
  <w:num w:numId="11">
    <w:abstractNumId w:val="47"/>
  </w:num>
  <w:num w:numId="12">
    <w:abstractNumId w:val="45"/>
  </w:num>
  <w:num w:numId="13">
    <w:abstractNumId w:val="14"/>
  </w:num>
  <w:num w:numId="14">
    <w:abstractNumId w:val="44"/>
  </w:num>
  <w:num w:numId="15">
    <w:abstractNumId w:val="7"/>
  </w:num>
  <w:num w:numId="16">
    <w:abstractNumId w:val="34"/>
  </w:num>
  <w:num w:numId="17">
    <w:abstractNumId w:val="21"/>
  </w:num>
  <w:num w:numId="18">
    <w:abstractNumId w:val="35"/>
  </w:num>
  <w:num w:numId="19">
    <w:abstractNumId w:val="49"/>
  </w:num>
  <w:num w:numId="20">
    <w:abstractNumId w:val="6"/>
  </w:num>
  <w:num w:numId="21">
    <w:abstractNumId w:val="41"/>
  </w:num>
  <w:num w:numId="22">
    <w:abstractNumId w:val="12"/>
  </w:num>
  <w:num w:numId="23">
    <w:abstractNumId w:val="20"/>
  </w:num>
  <w:num w:numId="24">
    <w:abstractNumId w:val="39"/>
  </w:num>
  <w:num w:numId="25">
    <w:abstractNumId w:val="29"/>
  </w:num>
  <w:num w:numId="26">
    <w:abstractNumId w:val="1"/>
  </w:num>
  <w:num w:numId="27">
    <w:abstractNumId w:val="30"/>
  </w:num>
  <w:num w:numId="28">
    <w:abstractNumId w:val="37"/>
  </w:num>
  <w:num w:numId="29">
    <w:abstractNumId w:val="25"/>
  </w:num>
  <w:num w:numId="30">
    <w:abstractNumId w:val="48"/>
  </w:num>
  <w:num w:numId="31">
    <w:abstractNumId w:val="40"/>
  </w:num>
  <w:num w:numId="32">
    <w:abstractNumId w:val="16"/>
  </w:num>
  <w:num w:numId="33">
    <w:abstractNumId w:val="4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7"/>
  </w:num>
  <w:num w:numId="37">
    <w:abstractNumId w:val="36"/>
  </w:num>
  <w:num w:numId="38">
    <w:abstractNumId w:val="2"/>
  </w:num>
  <w:num w:numId="39">
    <w:abstractNumId w:val="46"/>
  </w:num>
  <w:num w:numId="40">
    <w:abstractNumId w:val="8"/>
  </w:num>
  <w:num w:numId="41">
    <w:abstractNumId w:val="11"/>
  </w:num>
  <w:num w:numId="42">
    <w:abstractNumId w:val="23"/>
  </w:num>
  <w:num w:numId="43">
    <w:abstractNumId w:val="28"/>
  </w:num>
  <w:num w:numId="44">
    <w:abstractNumId w:val="38"/>
  </w:num>
  <w:num w:numId="45">
    <w:abstractNumId w:val="5"/>
  </w:num>
  <w:num w:numId="46">
    <w:abstractNumId w:val="15"/>
  </w:num>
  <w:num w:numId="47">
    <w:abstractNumId w:val="27"/>
  </w:num>
  <w:num w:numId="48">
    <w:abstractNumId w:val="43"/>
  </w:num>
  <w:num w:numId="49">
    <w:abstractNumId w:val="33"/>
  </w:num>
  <w:num w:numId="50">
    <w:abstractNumId w:val="4"/>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hdrShapeDefaults>
    <o:shapedefaults v:ext="edit" spidmax="97281"/>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9C1"/>
    <w:rsid w:val="00005D00"/>
    <w:rsid w:val="00006BB6"/>
    <w:rsid w:val="00007641"/>
    <w:rsid w:val="00012327"/>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5F76"/>
    <w:rsid w:val="00026480"/>
    <w:rsid w:val="00026EBD"/>
    <w:rsid w:val="00027806"/>
    <w:rsid w:val="00027D55"/>
    <w:rsid w:val="000307DF"/>
    <w:rsid w:val="00030939"/>
    <w:rsid w:val="00030A97"/>
    <w:rsid w:val="000328AC"/>
    <w:rsid w:val="000333E7"/>
    <w:rsid w:val="0003412B"/>
    <w:rsid w:val="000342E2"/>
    <w:rsid w:val="000366C6"/>
    <w:rsid w:val="00036E27"/>
    <w:rsid w:val="00041153"/>
    <w:rsid w:val="00042737"/>
    <w:rsid w:val="00042924"/>
    <w:rsid w:val="000429D2"/>
    <w:rsid w:val="0004448E"/>
    <w:rsid w:val="000462BE"/>
    <w:rsid w:val="0004791D"/>
    <w:rsid w:val="0005002D"/>
    <w:rsid w:val="000523FF"/>
    <w:rsid w:val="00052B58"/>
    <w:rsid w:val="00052C9F"/>
    <w:rsid w:val="00052ED9"/>
    <w:rsid w:val="00053364"/>
    <w:rsid w:val="0005405E"/>
    <w:rsid w:val="000559B5"/>
    <w:rsid w:val="000564C7"/>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778F2"/>
    <w:rsid w:val="00080CEA"/>
    <w:rsid w:val="00081013"/>
    <w:rsid w:val="00082F31"/>
    <w:rsid w:val="000831DC"/>
    <w:rsid w:val="0008452B"/>
    <w:rsid w:val="00084548"/>
    <w:rsid w:val="00084A6D"/>
    <w:rsid w:val="0008725C"/>
    <w:rsid w:val="00087608"/>
    <w:rsid w:val="00087D6F"/>
    <w:rsid w:val="00092348"/>
    <w:rsid w:val="00094847"/>
    <w:rsid w:val="00094C23"/>
    <w:rsid w:val="00095EFF"/>
    <w:rsid w:val="00097BD6"/>
    <w:rsid w:val="00097FF4"/>
    <w:rsid w:val="000A0877"/>
    <w:rsid w:val="000A0EA6"/>
    <w:rsid w:val="000A1C0D"/>
    <w:rsid w:val="000A3311"/>
    <w:rsid w:val="000A4209"/>
    <w:rsid w:val="000A6EC1"/>
    <w:rsid w:val="000B079E"/>
    <w:rsid w:val="000B0A0F"/>
    <w:rsid w:val="000B0A32"/>
    <w:rsid w:val="000B0B73"/>
    <w:rsid w:val="000B0CA8"/>
    <w:rsid w:val="000B289A"/>
    <w:rsid w:val="000B3A21"/>
    <w:rsid w:val="000B5785"/>
    <w:rsid w:val="000B5E13"/>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BDC"/>
    <w:rsid w:val="000E6FCD"/>
    <w:rsid w:val="000E7D9F"/>
    <w:rsid w:val="000F1544"/>
    <w:rsid w:val="000F188B"/>
    <w:rsid w:val="000F1F58"/>
    <w:rsid w:val="000F27D4"/>
    <w:rsid w:val="000F30EB"/>
    <w:rsid w:val="000F3472"/>
    <w:rsid w:val="000F3C57"/>
    <w:rsid w:val="000F4238"/>
    <w:rsid w:val="000F51BE"/>
    <w:rsid w:val="000F57FC"/>
    <w:rsid w:val="000F5852"/>
    <w:rsid w:val="000F5B17"/>
    <w:rsid w:val="000F6BA5"/>
    <w:rsid w:val="000F6ED3"/>
    <w:rsid w:val="00101A1E"/>
    <w:rsid w:val="00103583"/>
    <w:rsid w:val="00103988"/>
    <w:rsid w:val="00103E74"/>
    <w:rsid w:val="00104B7C"/>
    <w:rsid w:val="00105BCF"/>
    <w:rsid w:val="001075F9"/>
    <w:rsid w:val="00110923"/>
    <w:rsid w:val="00110A34"/>
    <w:rsid w:val="00110D90"/>
    <w:rsid w:val="00111180"/>
    <w:rsid w:val="001118DE"/>
    <w:rsid w:val="00111E96"/>
    <w:rsid w:val="00111F45"/>
    <w:rsid w:val="00112616"/>
    <w:rsid w:val="00112EFB"/>
    <w:rsid w:val="001150AA"/>
    <w:rsid w:val="00120C3B"/>
    <w:rsid w:val="00121AF4"/>
    <w:rsid w:val="00122FCB"/>
    <w:rsid w:val="001232CE"/>
    <w:rsid w:val="0012446B"/>
    <w:rsid w:val="00124F6A"/>
    <w:rsid w:val="00125AA1"/>
    <w:rsid w:val="00127A77"/>
    <w:rsid w:val="00132CAB"/>
    <w:rsid w:val="00135384"/>
    <w:rsid w:val="001355C9"/>
    <w:rsid w:val="00135754"/>
    <w:rsid w:val="001361FF"/>
    <w:rsid w:val="00136697"/>
    <w:rsid w:val="00136AD8"/>
    <w:rsid w:val="00136DBD"/>
    <w:rsid w:val="0013776E"/>
    <w:rsid w:val="00140213"/>
    <w:rsid w:val="00140992"/>
    <w:rsid w:val="0014124D"/>
    <w:rsid w:val="0014361F"/>
    <w:rsid w:val="00143E75"/>
    <w:rsid w:val="0014478A"/>
    <w:rsid w:val="00144E57"/>
    <w:rsid w:val="0014526C"/>
    <w:rsid w:val="0015195D"/>
    <w:rsid w:val="00151CDB"/>
    <w:rsid w:val="00151DD4"/>
    <w:rsid w:val="00152DD7"/>
    <w:rsid w:val="00154637"/>
    <w:rsid w:val="00156777"/>
    <w:rsid w:val="00156779"/>
    <w:rsid w:val="0016177D"/>
    <w:rsid w:val="00161C85"/>
    <w:rsid w:val="00161F94"/>
    <w:rsid w:val="001627AF"/>
    <w:rsid w:val="0016353C"/>
    <w:rsid w:val="00164F0E"/>
    <w:rsid w:val="00165466"/>
    <w:rsid w:val="00166FF7"/>
    <w:rsid w:val="00171AE5"/>
    <w:rsid w:val="00172455"/>
    <w:rsid w:val="001727EA"/>
    <w:rsid w:val="001738BC"/>
    <w:rsid w:val="00173C8C"/>
    <w:rsid w:val="001759D3"/>
    <w:rsid w:val="00175A86"/>
    <w:rsid w:val="00176A1C"/>
    <w:rsid w:val="00177721"/>
    <w:rsid w:val="0017786C"/>
    <w:rsid w:val="00177C68"/>
    <w:rsid w:val="001800C6"/>
    <w:rsid w:val="00180FAF"/>
    <w:rsid w:val="001820FA"/>
    <w:rsid w:val="001827AE"/>
    <w:rsid w:val="00182FFD"/>
    <w:rsid w:val="00185230"/>
    <w:rsid w:val="0018538A"/>
    <w:rsid w:val="001911FE"/>
    <w:rsid w:val="001916BC"/>
    <w:rsid w:val="00192E9E"/>
    <w:rsid w:val="00194BA9"/>
    <w:rsid w:val="0019565C"/>
    <w:rsid w:val="001959DB"/>
    <w:rsid w:val="001974E4"/>
    <w:rsid w:val="001976FF"/>
    <w:rsid w:val="001A054C"/>
    <w:rsid w:val="001A099C"/>
    <w:rsid w:val="001A14E9"/>
    <w:rsid w:val="001A1853"/>
    <w:rsid w:val="001A1C14"/>
    <w:rsid w:val="001A3015"/>
    <w:rsid w:val="001A421C"/>
    <w:rsid w:val="001A50FB"/>
    <w:rsid w:val="001A625E"/>
    <w:rsid w:val="001A6A6F"/>
    <w:rsid w:val="001A721E"/>
    <w:rsid w:val="001B0BDC"/>
    <w:rsid w:val="001B1D43"/>
    <w:rsid w:val="001B2563"/>
    <w:rsid w:val="001B4325"/>
    <w:rsid w:val="001B5390"/>
    <w:rsid w:val="001B54BC"/>
    <w:rsid w:val="001B6819"/>
    <w:rsid w:val="001C01E1"/>
    <w:rsid w:val="001C0B04"/>
    <w:rsid w:val="001C16D6"/>
    <w:rsid w:val="001C28BB"/>
    <w:rsid w:val="001C34DF"/>
    <w:rsid w:val="001C6985"/>
    <w:rsid w:val="001C6AA3"/>
    <w:rsid w:val="001D1165"/>
    <w:rsid w:val="001D1294"/>
    <w:rsid w:val="001D25D3"/>
    <w:rsid w:val="001D26BE"/>
    <w:rsid w:val="001D2AF1"/>
    <w:rsid w:val="001D3BC2"/>
    <w:rsid w:val="001D3F2B"/>
    <w:rsid w:val="001D4458"/>
    <w:rsid w:val="001D4BFB"/>
    <w:rsid w:val="001D505D"/>
    <w:rsid w:val="001D5242"/>
    <w:rsid w:val="001D5AB0"/>
    <w:rsid w:val="001D6139"/>
    <w:rsid w:val="001D653B"/>
    <w:rsid w:val="001D733A"/>
    <w:rsid w:val="001E0791"/>
    <w:rsid w:val="001E0E82"/>
    <w:rsid w:val="001E3103"/>
    <w:rsid w:val="001E3D4A"/>
    <w:rsid w:val="001F1392"/>
    <w:rsid w:val="001F1425"/>
    <w:rsid w:val="001F1E33"/>
    <w:rsid w:val="001F433D"/>
    <w:rsid w:val="001F60B8"/>
    <w:rsid w:val="001F68DB"/>
    <w:rsid w:val="001F7036"/>
    <w:rsid w:val="001F70F4"/>
    <w:rsid w:val="00200CB1"/>
    <w:rsid w:val="00201404"/>
    <w:rsid w:val="00201770"/>
    <w:rsid w:val="002018AB"/>
    <w:rsid w:val="00202FB4"/>
    <w:rsid w:val="00205BC5"/>
    <w:rsid w:val="002107B2"/>
    <w:rsid w:val="00211163"/>
    <w:rsid w:val="00211CE8"/>
    <w:rsid w:val="0021407C"/>
    <w:rsid w:val="002164C8"/>
    <w:rsid w:val="00217042"/>
    <w:rsid w:val="00217106"/>
    <w:rsid w:val="00217916"/>
    <w:rsid w:val="00217AF5"/>
    <w:rsid w:val="0022412F"/>
    <w:rsid w:val="00224244"/>
    <w:rsid w:val="00224470"/>
    <w:rsid w:val="002246B8"/>
    <w:rsid w:val="00225762"/>
    <w:rsid w:val="00226544"/>
    <w:rsid w:val="0022662D"/>
    <w:rsid w:val="00227555"/>
    <w:rsid w:val="00227C41"/>
    <w:rsid w:val="00230477"/>
    <w:rsid w:val="00230A81"/>
    <w:rsid w:val="00231FC4"/>
    <w:rsid w:val="0023261E"/>
    <w:rsid w:val="0023403C"/>
    <w:rsid w:val="0023565F"/>
    <w:rsid w:val="002359DF"/>
    <w:rsid w:val="00235DE1"/>
    <w:rsid w:val="0023606F"/>
    <w:rsid w:val="00240CF8"/>
    <w:rsid w:val="0024107C"/>
    <w:rsid w:val="002415DF"/>
    <w:rsid w:val="00241843"/>
    <w:rsid w:val="00242ED2"/>
    <w:rsid w:val="002433E8"/>
    <w:rsid w:val="002437BF"/>
    <w:rsid w:val="00243A07"/>
    <w:rsid w:val="00243F33"/>
    <w:rsid w:val="00244895"/>
    <w:rsid w:val="00246CB0"/>
    <w:rsid w:val="002474B4"/>
    <w:rsid w:val="00250EEF"/>
    <w:rsid w:val="0025108C"/>
    <w:rsid w:val="00252F44"/>
    <w:rsid w:val="00253745"/>
    <w:rsid w:val="00254956"/>
    <w:rsid w:val="0025541C"/>
    <w:rsid w:val="00260A1B"/>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7DF"/>
    <w:rsid w:val="002856FE"/>
    <w:rsid w:val="00285C8E"/>
    <w:rsid w:val="002873EF"/>
    <w:rsid w:val="00290974"/>
    <w:rsid w:val="00290A0F"/>
    <w:rsid w:val="00292D76"/>
    <w:rsid w:val="0029356E"/>
    <w:rsid w:val="002935B0"/>
    <w:rsid w:val="00294FDA"/>
    <w:rsid w:val="002956E5"/>
    <w:rsid w:val="00295973"/>
    <w:rsid w:val="00296743"/>
    <w:rsid w:val="002973CA"/>
    <w:rsid w:val="00297C92"/>
    <w:rsid w:val="002A024E"/>
    <w:rsid w:val="002A1051"/>
    <w:rsid w:val="002A182F"/>
    <w:rsid w:val="002A325F"/>
    <w:rsid w:val="002A3411"/>
    <w:rsid w:val="002A384A"/>
    <w:rsid w:val="002A3E07"/>
    <w:rsid w:val="002A3E72"/>
    <w:rsid w:val="002A6698"/>
    <w:rsid w:val="002A71BD"/>
    <w:rsid w:val="002B01FA"/>
    <w:rsid w:val="002B0822"/>
    <w:rsid w:val="002B4ABE"/>
    <w:rsid w:val="002B4F20"/>
    <w:rsid w:val="002B5651"/>
    <w:rsid w:val="002B62A4"/>
    <w:rsid w:val="002B7F3C"/>
    <w:rsid w:val="002C009A"/>
    <w:rsid w:val="002C0F25"/>
    <w:rsid w:val="002C13F3"/>
    <w:rsid w:val="002C1AAF"/>
    <w:rsid w:val="002C20EF"/>
    <w:rsid w:val="002C35CF"/>
    <w:rsid w:val="002C3C98"/>
    <w:rsid w:val="002C478E"/>
    <w:rsid w:val="002C5AFF"/>
    <w:rsid w:val="002C5C18"/>
    <w:rsid w:val="002C7E73"/>
    <w:rsid w:val="002D1295"/>
    <w:rsid w:val="002D150F"/>
    <w:rsid w:val="002D1ABC"/>
    <w:rsid w:val="002D2494"/>
    <w:rsid w:val="002D277A"/>
    <w:rsid w:val="002D5411"/>
    <w:rsid w:val="002D5A21"/>
    <w:rsid w:val="002D646C"/>
    <w:rsid w:val="002D779B"/>
    <w:rsid w:val="002D7B90"/>
    <w:rsid w:val="002D7DF3"/>
    <w:rsid w:val="002E0A39"/>
    <w:rsid w:val="002E1697"/>
    <w:rsid w:val="002E2B11"/>
    <w:rsid w:val="002E439B"/>
    <w:rsid w:val="002E5332"/>
    <w:rsid w:val="002E781F"/>
    <w:rsid w:val="002F0791"/>
    <w:rsid w:val="002F1413"/>
    <w:rsid w:val="002F1FA9"/>
    <w:rsid w:val="002F2755"/>
    <w:rsid w:val="002F4D72"/>
    <w:rsid w:val="002F4FE5"/>
    <w:rsid w:val="002F5931"/>
    <w:rsid w:val="002F7934"/>
    <w:rsid w:val="002F7FC3"/>
    <w:rsid w:val="00300734"/>
    <w:rsid w:val="00300B8F"/>
    <w:rsid w:val="003015CE"/>
    <w:rsid w:val="00301AA2"/>
    <w:rsid w:val="0030206F"/>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96"/>
    <w:rsid w:val="003238B4"/>
    <w:rsid w:val="00323AC0"/>
    <w:rsid w:val="00324216"/>
    <w:rsid w:val="003253E4"/>
    <w:rsid w:val="00325D74"/>
    <w:rsid w:val="003267C9"/>
    <w:rsid w:val="00327ED6"/>
    <w:rsid w:val="0033026D"/>
    <w:rsid w:val="00330386"/>
    <w:rsid w:val="0033062F"/>
    <w:rsid w:val="003312BC"/>
    <w:rsid w:val="003319C3"/>
    <w:rsid w:val="00331DD0"/>
    <w:rsid w:val="00332807"/>
    <w:rsid w:val="00333B99"/>
    <w:rsid w:val="00337CA6"/>
    <w:rsid w:val="0034171A"/>
    <w:rsid w:val="003427B6"/>
    <w:rsid w:val="003435F0"/>
    <w:rsid w:val="00344065"/>
    <w:rsid w:val="00344594"/>
    <w:rsid w:val="00344977"/>
    <w:rsid w:val="00344D49"/>
    <w:rsid w:val="00345DBE"/>
    <w:rsid w:val="003508AF"/>
    <w:rsid w:val="00350C64"/>
    <w:rsid w:val="00353922"/>
    <w:rsid w:val="003543AC"/>
    <w:rsid w:val="00354B14"/>
    <w:rsid w:val="003563EE"/>
    <w:rsid w:val="00356ABA"/>
    <w:rsid w:val="003572BD"/>
    <w:rsid w:val="00357573"/>
    <w:rsid w:val="003616F0"/>
    <w:rsid w:val="00362134"/>
    <w:rsid w:val="003635AA"/>
    <w:rsid w:val="00363AA0"/>
    <w:rsid w:val="0036411D"/>
    <w:rsid w:val="00364599"/>
    <w:rsid w:val="00364CDA"/>
    <w:rsid w:val="003660AB"/>
    <w:rsid w:val="00367212"/>
    <w:rsid w:val="0036723C"/>
    <w:rsid w:val="0037086A"/>
    <w:rsid w:val="00370E07"/>
    <w:rsid w:val="00371CF6"/>
    <w:rsid w:val="00373F61"/>
    <w:rsid w:val="00374855"/>
    <w:rsid w:val="00375743"/>
    <w:rsid w:val="00375948"/>
    <w:rsid w:val="003764AF"/>
    <w:rsid w:val="00377012"/>
    <w:rsid w:val="003771C0"/>
    <w:rsid w:val="00381A0B"/>
    <w:rsid w:val="00383531"/>
    <w:rsid w:val="003838D2"/>
    <w:rsid w:val="00384708"/>
    <w:rsid w:val="003850C0"/>
    <w:rsid w:val="00385D3C"/>
    <w:rsid w:val="003902D4"/>
    <w:rsid w:val="00392729"/>
    <w:rsid w:val="003936DD"/>
    <w:rsid w:val="00394743"/>
    <w:rsid w:val="003949B7"/>
    <w:rsid w:val="00395615"/>
    <w:rsid w:val="00395E7D"/>
    <w:rsid w:val="003967A1"/>
    <w:rsid w:val="003A0022"/>
    <w:rsid w:val="003A3CDE"/>
    <w:rsid w:val="003A3F1D"/>
    <w:rsid w:val="003A450A"/>
    <w:rsid w:val="003A4B4D"/>
    <w:rsid w:val="003A5F7A"/>
    <w:rsid w:val="003A633E"/>
    <w:rsid w:val="003B0451"/>
    <w:rsid w:val="003B10C0"/>
    <w:rsid w:val="003B114A"/>
    <w:rsid w:val="003B1FE3"/>
    <w:rsid w:val="003B6206"/>
    <w:rsid w:val="003B6C0B"/>
    <w:rsid w:val="003B7159"/>
    <w:rsid w:val="003B7331"/>
    <w:rsid w:val="003B73DE"/>
    <w:rsid w:val="003B7A3B"/>
    <w:rsid w:val="003C151C"/>
    <w:rsid w:val="003C1DB8"/>
    <w:rsid w:val="003C25B4"/>
    <w:rsid w:val="003C3B29"/>
    <w:rsid w:val="003C50DB"/>
    <w:rsid w:val="003C5B31"/>
    <w:rsid w:val="003C6F8E"/>
    <w:rsid w:val="003D0D5A"/>
    <w:rsid w:val="003D0DF3"/>
    <w:rsid w:val="003D0DFA"/>
    <w:rsid w:val="003D0EFA"/>
    <w:rsid w:val="003D13B2"/>
    <w:rsid w:val="003D1D5F"/>
    <w:rsid w:val="003D2470"/>
    <w:rsid w:val="003D2B40"/>
    <w:rsid w:val="003D3091"/>
    <w:rsid w:val="003D36F9"/>
    <w:rsid w:val="003D571B"/>
    <w:rsid w:val="003D5DD4"/>
    <w:rsid w:val="003D688A"/>
    <w:rsid w:val="003D70E8"/>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03"/>
    <w:rsid w:val="003E7557"/>
    <w:rsid w:val="003E7A79"/>
    <w:rsid w:val="003F05CF"/>
    <w:rsid w:val="003F0D32"/>
    <w:rsid w:val="003F263F"/>
    <w:rsid w:val="003F2BCD"/>
    <w:rsid w:val="003F3009"/>
    <w:rsid w:val="003F33B3"/>
    <w:rsid w:val="003F35F2"/>
    <w:rsid w:val="003F382D"/>
    <w:rsid w:val="003F3C5C"/>
    <w:rsid w:val="003F6193"/>
    <w:rsid w:val="003F68E9"/>
    <w:rsid w:val="003F6929"/>
    <w:rsid w:val="00400237"/>
    <w:rsid w:val="00400A54"/>
    <w:rsid w:val="00402FB9"/>
    <w:rsid w:val="00403D6A"/>
    <w:rsid w:val="00407096"/>
    <w:rsid w:val="0041064E"/>
    <w:rsid w:val="00411767"/>
    <w:rsid w:val="00413313"/>
    <w:rsid w:val="00413A29"/>
    <w:rsid w:val="00413FD1"/>
    <w:rsid w:val="00415F5F"/>
    <w:rsid w:val="0042043A"/>
    <w:rsid w:val="00421421"/>
    <w:rsid w:val="004215F2"/>
    <w:rsid w:val="00421D5E"/>
    <w:rsid w:val="004235AA"/>
    <w:rsid w:val="00423E4A"/>
    <w:rsid w:val="004240F4"/>
    <w:rsid w:val="00424388"/>
    <w:rsid w:val="00425A41"/>
    <w:rsid w:val="00425BD7"/>
    <w:rsid w:val="00425C52"/>
    <w:rsid w:val="00425D22"/>
    <w:rsid w:val="00426803"/>
    <w:rsid w:val="004302CE"/>
    <w:rsid w:val="00430D00"/>
    <w:rsid w:val="00431081"/>
    <w:rsid w:val="00431554"/>
    <w:rsid w:val="004325F5"/>
    <w:rsid w:val="00432C97"/>
    <w:rsid w:val="004335F3"/>
    <w:rsid w:val="00433D0F"/>
    <w:rsid w:val="0043408B"/>
    <w:rsid w:val="004341B9"/>
    <w:rsid w:val="00434C83"/>
    <w:rsid w:val="00434D44"/>
    <w:rsid w:val="00435364"/>
    <w:rsid w:val="00435DCE"/>
    <w:rsid w:val="0043711A"/>
    <w:rsid w:val="00437188"/>
    <w:rsid w:val="00437663"/>
    <w:rsid w:val="004420B2"/>
    <w:rsid w:val="004436B8"/>
    <w:rsid w:val="004453A1"/>
    <w:rsid w:val="004458A4"/>
    <w:rsid w:val="00445B25"/>
    <w:rsid w:val="00445CB5"/>
    <w:rsid w:val="00446203"/>
    <w:rsid w:val="00446D02"/>
    <w:rsid w:val="00446E7A"/>
    <w:rsid w:val="00447DB1"/>
    <w:rsid w:val="00450CC6"/>
    <w:rsid w:val="00451F67"/>
    <w:rsid w:val="0045294E"/>
    <w:rsid w:val="00454BCC"/>
    <w:rsid w:val="00454FFB"/>
    <w:rsid w:val="00455716"/>
    <w:rsid w:val="00455F74"/>
    <w:rsid w:val="00456727"/>
    <w:rsid w:val="00457569"/>
    <w:rsid w:val="00461A80"/>
    <w:rsid w:val="004624B2"/>
    <w:rsid w:val="00462525"/>
    <w:rsid w:val="004638EB"/>
    <w:rsid w:val="00463A7C"/>
    <w:rsid w:val="0046401D"/>
    <w:rsid w:val="00464A82"/>
    <w:rsid w:val="00467911"/>
    <w:rsid w:val="004708EF"/>
    <w:rsid w:val="004714F6"/>
    <w:rsid w:val="00471748"/>
    <w:rsid w:val="004720A3"/>
    <w:rsid w:val="004723EB"/>
    <w:rsid w:val="00472B0C"/>
    <w:rsid w:val="00475A86"/>
    <w:rsid w:val="00475C20"/>
    <w:rsid w:val="0047631F"/>
    <w:rsid w:val="00476B52"/>
    <w:rsid w:val="004813BA"/>
    <w:rsid w:val="004822A3"/>
    <w:rsid w:val="00482EEF"/>
    <w:rsid w:val="004831E5"/>
    <w:rsid w:val="00484674"/>
    <w:rsid w:val="00485660"/>
    <w:rsid w:val="00486188"/>
    <w:rsid w:val="004866DC"/>
    <w:rsid w:val="00487C09"/>
    <w:rsid w:val="004910F6"/>
    <w:rsid w:val="00492095"/>
    <w:rsid w:val="004923F6"/>
    <w:rsid w:val="00493061"/>
    <w:rsid w:val="0049311F"/>
    <w:rsid w:val="004931BC"/>
    <w:rsid w:val="004937C3"/>
    <w:rsid w:val="00494454"/>
    <w:rsid w:val="00494B47"/>
    <w:rsid w:val="00496363"/>
    <w:rsid w:val="004A0E91"/>
    <w:rsid w:val="004A144C"/>
    <w:rsid w:val="004A1F15"/>
    <w:rsid w:val="004A25FE"/>
    <w:rsid w:val="004A2BAC"/>
    <w:rsid w:val="004A4DEF"/>
    <w:rsid w:val="004A4E38"/>
    <w:rsid w:val="004A6DCF"/>
    <w:rsid w:val="004A79FA"/>
    <w:rsid w:val="004B0365"/>
    <w:rsid w:val="004B0440"/>
    <w:rsid w:val="004B0E71"/>
    <w:rsid w:val="004B154D"/>
    <w:rsid w:val="004B3784"/>
    <w:rsid w:val="004B3BF1"/>
    <w:rsid w:val="004B4E52"/>
    <w:rsid w:val="004B510F"/>
    <w:rsid w:val="004B636C"/>
    <w:rsid w:val="004C0BC6"/>
    <w:rsid w:val="004C18A9"/>
    <w:rsid w:val="004C1B9E"/>
    <w:rsid w:val="004C2352"/>
    <w:rsid w:val="004C2D2B"/>
    <w:rsid w:val="004C2FFF"/>
    <w:rsid w:val="004C33A8"/>
    <w:rsid w:val="004C5DA8"/>
    <w:rsid w:val="004C74B6"/>
    <w:rsid w:val="004C7DCA"/>
    <w:rsid w:val="004D0E59"/>
    <w:rsid w:val="004D2C21"/>
    <w:rsid w:val="004D315A"/>
    <w:rsid w:val="004D383D"/>
    <w:rsid w:val="004D66E1"/>
    <w:rsid w:val="004D6F97"/>
    <w:rsid w:val="004D7B88"/>
    <w:rsid w:val="004D7C9D"/>
    <w:rsid w:val="004E0767"/>
    <w:rsid w:val="004E0C34"/>
    <w:rsid w:val="004E2356"/>
    <w:rsid w:val="004E2EDF"/>
    <w:rsid w:val="004E307A"/>
    <w:rsid w:val="004E3CE3"/>
    <w:rsid w:val="004E4128"/>
    <w:rsid w:val="004E5E18"/>
    <w:rsid w:val="004E6F92"/>
    <w:rsid w:val="004F0838"/>
    <w:rsid w:val="004F13A4"/>
    <w:rsid w:val="004F2D39"/>
    <w:rsid w:val="004F318E"/>
    <w:rsid w:val="004F3699"/>
    <w:rsid w:val="004F5AF6"/>
    <w:rsid w:val="004F5E82"/>
    <w:rsid w:val="004F615B"/>
    <w:rsid w:val="004F7BE3"/>
    <w:rsid w:val="00502585"/>
    <w:rsid w:val="005026F7"/>
    <w:rsid w:val="00502AEE"/>
    <w:rsid w:val="00503ACD"/>
    <w:rsid w:val="005054B6"/>
    <w:rsid w:val="00505BEA"/>
    <w:rsid w:val="00506231"/>
    <w:rsid w:val="005073F6"/>
    <w:rsid w:val="005077C6"/>
    <w:rsid w:val="00510656"/>
    <w:rsid w:val="005123CC"/>
    <w:rsid w:val="00513167"/>
    <w:rsid w:val="0051408A"/>
    <w:rsid w:val="0051502F"/>
    <w:rsid w:val="00516A24"/>
    <w:rsid w:val="00517540"/>
    <w:rsid w:val="00517F3E"/>
    <w:rsid w:val="00520257"/>
    <w:rsid w:val="00520A6C"/>
    <w:rsid w:val="00521B5E"/>
    <w:rsid w:val="00521CF0"/>
    <w:rsid w:val="005226E9"/>
    <w:rsid w:val="00527670"/>
    <w:rsid w:val="005365C2"/>
    <w:rsid w:val="00536B32"/>
    <w:rsid w:val="00536CBC"/>
    <w:rsid w:val="00537EC6"/>
    <w:rsid w:val="005402C0"/>
    <w:rsid w:val="00541DD1"/>
    <w:rsid w:val="005424E3"/>
    <w:rsid w:val="00544881"/>
    <w:rsid w:val="00544E80"/>
    <w:rsid w:val="0054578D"/>
    <w:rsid w:val="00546B9B"/>
    <w:rsid w:val="005477C1"/>
    <w:rsid w:val="00547E1E"/>
    <w:rsid w:val="00550B6C"/>
    <w:rsid w:val="005522A0"/>
    <w:rsid w:val="00552576"/>
    <w:rsid w:val="0055307F"/>
    <w:rsid w:val="005549F8"/>
    <w:rsid w:val="00555D70"/>
    <w:rsid w:val="00556E88"/>
    <w:rsid w:val="00556FFF"/>
    <w:rsid w:val="005618FB"/>
    <w:rsid w:val="00562983"/>
    <w:rsid w:val="005656B7"/>
    <w:rsid w:val="00565892"/>
    <w:rsid w:val="005661B3"/>
    <w:rsid w:val="00566A76"/>
    <w:rsid w:val="005678A8"/>
    <w:rsid w:val="005702BA"/>
    <w:rsid w:val="00570417"/>
    <w:rsid w:val="0057059D"/>
    <w:rsid w:val="0057098C"/>
    <w:rsid w:val="0057111D"/>
    <w:rsid w:val="0057132F"/>
    <w:rsid w:val="005722F5"/>
    <w:rsid w:val="00573518"/>
    <w:rsid w:val="00574C8A"/>
    <w:rsid w:val="00575CB3"/>
    <w:rsid w:val="005760DF"/>
    <w:rsid w:val="005778D1"/>
    <w:rsid w:val="0057791A"/>
    <w:rsid w:val="00577BDF"/>
    <w:rsid w:val="00577DCC"/>
    <w:rsid w:val="005804C2"/>
    <w:rsid w:val="005805F0"/>
    <w:rsid w:val="00583725"/>
    <w:rsid w:val="00583ECC"/>
    <w:rsid w:val="00584603"/>
    <w:rsid w:val="0058483F"/>
    <w:rsid w:val="00585C33"/>
    <w:rsid w:val="0058667D"/>
    <w:rsid w:val="0059259E"/>
    <w:rsid w:val="005926B8"/>
    <w:rsid w:val="00593917"/>
    <w:rsid w:val="005953EE"/>
    <w:rsid w:val="00595433"/>
    <w:rsid w:val="00597144"/>
    <w:rsid w:val="0059740A"/>
    <w:rsid w:val="00597C7B"/>
    <w:rsid w:val="005A044D"/>
    <w:rsid w:val="005A07D8"/>
    <w:rsid w:val="005A0D3E"/>
    <w:rsid w:val="005A0F04"/>
    <w:rsid w:val="005A49AD"/>
    <w:rsid w:val="005A6CDE"/>
    <w:rsid w:val="005A72B3"/>
    <w:rsid w:val="005A7952"/>
    <w:rsid w:val="005B05FD"/>
    <w:rsid w:val="005B1853"/>
    <w:rsid w:val="005B2F62"/>
    <w:rsid w:val="005B31CC"/>
    <w:rsid w:val="005B3246"/>
    <w:rsid w:val="005B364D"/>
    <w:rsid w:val="005B3AEF"/>
    <w:rsid w:val="005B459E"/>
    <w:rsid w:val="005B493D"/>
    <w:rsid w:val="005B5572"/>
    <w:rsid w:val="005B5678"/>
    <w:rsid w:val="005B5CD4"/>
    <w:rsid w:val="005B6EDE"/>
    <w:rsid w:val="005B7EBA"/>
    <w:rsid w:val="005C0F8A"/>
    <w:rsid w:val="005C130C"/>
    <w:rsid w:val="005C1497"/>
    <w:rsid w:val="005C2C69"/>
    <w:rsid w:val="005C2EAF"/>
    <w:rsid w:val="005C3F75"/>
    <w:rsid w:val="005C406A"/>
    <w:rsid w:val="005C455D"/>
    <w:rsid w:val="005C48CB"/>
    <w:rsid w:val="005C5F8D"/>
    <w:rsid w:val="005C7495"/>
    <w:rsid w:val="005D10EE"/>
    <w:rsid w:val="005D421E"/>
    <w:rsid w:val="005D537F"/>
    <w:rsid w:val="005D5418"/>
    <w:rsid w:val="005D5CDE"/>
    <w:rsid w:val="005D6325"/>
    <w:rsid w:val="005D6B5A"/>
    <w:rsid w:val="005D7C47"/>
    <w:rsid w:val="005E019B"/>
    <w:rsid w:val="005E0754"/>
    <w:rsid w:val="005E2123"/>
    <w:rsid w:val="005E21D2"/>
    <w:rsid w:val="005E23B3"/>
    <w:rsid w:val="005E2BFC"/>
    <w:rsid w:val="005E30BA"/>
    <w:rsid w:val="005E3BA6"/>
    <w:rsid w:val="005E4421"/>
    <w:rsid w:val="005E4B74"/>
    <w:rsid w:val="005E5679"/>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10649"/>
    <w:rsid w:val="0061069A"/>
    <w:rsid w:val="00611E60"/>
    <w:rsid w:val="00612040"/>
    <w:rsid w:val="006123E8"/>
    <w:rsid w:val="00612940"/>
    <w:rsid w:val="006129A4"/>
    <w:rsid w:val="00614BC9"/>
    <w:rsid w:val="00615AA3"/>
    <w:rsid w:val="006174A5"/>
    <w:rsid w:val="0062041C"/>
    <w:rsid w:val="00620733"/>
    <w:rsid w:val="0062086B"/>
    <w:rsid w:val="00620F7E"/>
    <w:rsid w:val="00621E9A"/>
    <w:rsid w:val="0062271A"/>
    <w:rsid w:val="0062294D"/>
    <w:rsid w:val="00622F3E"/>
    <w:rsid w:val="0062370F"/>
    <w:rsid w:val="0062518A"/>
    <w:rsid w:val="00625F42"/>
    <w:rsid w:val="00630C90"/>
    <w:rsid w:val="006341BD"/>
    <w:rsid w:val="006350D8"/>
    <w:rsid w:val="00635125"/>
    <w:rsid w:val="00636A85"/>
    <w:rsid w:val="00637FAB"/>
    <w:rsid w:val="0064022D"/>
    <w:rsid w:val="00640527"/>
    <w:rsid w:val="00641262"/>
    <w:rsid w:val="00642840"/>
    <w:rsid w:val="0064312E"/>
    <w:rsid w:val="0064490C"/>
    <w:rsid w:val="006463AC"/>
    <w:rsid w:val="0064708A"/>
    <w:rsid w:val="006528D8"/>
    <w:rsid w:val="00653344"/>
    <w:rsid w:val="00653437"/>
    <w:rsid w:val="0065411A"/>
    <w:rsid w:val="00654F62"/>
    <w:rsid w:val="00655238"/>
    <w:rsid w:val="006571E8"/>
    <w:rsid w:val="0066028D"/>
    <w:rsid w:val="00660607"/>
    <w:rsid w:val="00661CF3"/>
    <w:rsid w:val="00663CD4"/>
    <w:rsid w:val="0066404B"/>
    <w:rsid w:val="00667B75"/>
    <w:rsid w:val="006705FC"/>
    <w:rsid w:val="00670C29"/>
    <w:rsid w:val="00671722"/>
    <w:rsid w:val="00671C42"/>
    <w:rsid w:val="00672079"/>
    <w:rsid w:val="006735A3"/>
    <w:rsid w:val="006745C1"/>
    <w:rsid w:val="00674603"/>
    <w:rsid w:val="006748A1"/>
    <w:rsid w:val="00675444"/>
    <w:rsid w:val="00675EB4"/>
    <w:rsid w:val="00675FAB"/>
    <w:rsid w:val="006763AA"/>
    <w:rsid w:val="00681011"/>
    <w:rsid w:val="0068253D"/>
    <w:rsid w:val="006827A2"/>
    <w:rsid w:val="006827AE"/>
    <w:rsid w:val="00684E03"/>
    <w:rsid w:val="00685734"/>
    <w:rsid w:val="00685FE3"/>
    <w:rsid w:val="00686102"/>
    <w:rsid w:val="00687010"/>
    <w:rsid w:val="006875EB"/>
    <w:rsid w:val="006878A3"/>
    <w:rsid w:val="00690308"/>
    <w:rsid w:val="00690B2E"/>
    <w:rsid w:val="00690C2D"/>
    <w:rsid w:val="00692303"/>
    <w:rsid w:val="00692C87"/>
    <w:rsid w:val="00693633"/>
    <w:rsid w:val="00693BCD"/>
    <w:rsid w:val="00694EB9"/>
    <w:rsid w:val="00695050"/>
    <w:rsid w:val="0069524D"/>
    <w:rsid w:val="0069612E"/>
    <w:rsid w:val="006967D1"/>
    <w:rsid w:val="00697106"/>
    <w:rsid w:val="006A1C73"/>
    <w:rsid w:val="006A3DD2"/>
    <w:rsid w:val="006A6072"/>
    <w:rsid w:val="006A6492"/>
    <w:rsid w:val="006A6C71"/>
    <w:rsid w:val="006B16B1"/>
    <w:rsid w:val="006B2038"/>
    <w:rsid w:val="006B3D2A"/>
    <w:rsid w:val="006B4933"/>
    <w:rsid w:val="006B501D"/>
    <w:rsid w:val="006B51E6"/>
    <w:rsid w:val="006B5E2D"/>
    <w:rsid w:val="006B717A"/>
    <w:rsid w:val="006B7277"/>
    <w:rsid w:val="006B764C"/>
    <w:rsid w:val="006C153B"/>
    <w:rsid w:val="006C1EE5"/>
    <w:rsid w:val="006C1F27"/>
    <w:rsid w:val="006C23F1"/>
    <w:rsid w:val="006C567E"/>
    <w:rsid w:val="006C56BB"/>
    <w:rsid w:val="006C6CA5"/>
    <w:rsid w:val="006C77B0"/>
    <w:rsid w:val="006C796F"/>
    <w:rsid w:val="006C7A28"/>
    <w:rsid w:val="006C7A65"/>
    <w:rsid w:val="006D0162"/>
    <w:rsid w:val="006D1B3C"/>
    <w:rsid w:val="006D2A0C"/>
    <w:rsid w:val="006D36B4"/>
    <w:rsid w:val="006D4E8B"/>
    <w:rsid w:val="006D5B17"/>
    <w:rsid w:val="006D5D35"/>
    <w:rsid w:val="006D6B94"/>
    <w:rsid w:val="006D6DA6"/>
    <w:rsid w:val="006E1687"/>
    <w:rsid w:val="006E1E6D"/>
    <w:rsid w:val="006E21B1"/>
    <w:rsid w:val="006E38A8"/>
    <w:rsid w:val="006E4881"/>
    <w:rsid w:val="006E6F31"/>
    <w:rsid w:val="006E77E5"/>
    <w:rsid w:val="006E7800"/>
    <w:rsid w:val="006F2EC1"/>
    <w:rsid w:val="006F339A"/>
    <w:rsid w:val="006F3712"/>
    <w:rsid w:val="006F4FE9"/>
    <w:rsid w:val="006F6729"/>
    <w:rsid w:val="006F72AA"/>
    <w:rsid w:val="006F7AFC"/>
    <w:rsid w:val="007001AB"/>
    <w:rsid w:val="007023BB"/>
    <w:rsid w:val="007034BB"/>
    <w:rsid w:val="007041CA"/>
    <w:rsid w:val="007048BA"/>
    <w:rsid w:val="00705333"/>
    <w:rsid w:val="00705D1C"/>
    <w:rsid w:val="00705E2F"/>
    <w:rsid w:val="00707285"/>
    <w:rsid w:val="00707F38"/>
    <w:rsid w:val="00710350"/>
    <w:rsid w:val="00711892"/>
    <w:rsid w:val="00711F30"/>
    <w:rsid w:val="00714A88"/>
    <w:rsid w:val="007155A0"/>
    <w:rsid w:val="00715DC3"/>
    <w:rsid w:val="00717C69"/>
    <w:rsid w:val="00720238"/>
    <w:rsid w:val="00720402"/>
    <w:rsid w:val="00721F2F"/>
    <w:rsid w:val="007235E2"/>
    <w:rsid w:val="00723760"/>
    <w:rsid w:val="00727318"/>
    <w:rsid w:val="0072740E"/>
    <w:rsid w:val="0072773B"/>
    <w:rsid w:val="00730439"/>
    <w:rsid w:val="00731213"/>
    <w:rsid w:val="007313FB"/>
    <w:rsid w:val="00731C96"/>
    <w:rsid w:val="00732467"/>
    <w:rsid w:val="0073274E"/>
    <w:rsid w:val="00733C80"/>
    <w:rsid w:val="00734897"/>
    <w:rsid w:val="00734DAC"/>
    <w:rsid w:val="00734E65"/>
    <w:rsid w:val="00734FD3"/>
    <w:rsid w:val="007356A3"/>
    <w:rsid w:val="00735C95"/>
    <w:rsid w:val="00735DA4"/>
    <w:rsid w:val="0073714D"/>
    <w:rsid w:val="00740521"/>
    <w:rsid w:val="00741EDC"/>
    <w:rsid w:val="007420E1"/>
    <w:rsid w:val="00742761"/>
    <w:rsid w:val="00742CF6"/>
    <w:rsid w:val="00743ED8"/>
    <w:rsid w:val="00743EE3"/>
    <w:rsid w:val="007440B6"/>
    <w:rsid w:val="007449D2"/>
    <w:rsid w:val="00745872"/>
    <w:rsid w:val="00746195"/>
    <w:rsid w:val="0074635E"/>
    <w:rsid w:val="007467B2"/>
    <w:rsid w:val="00746817"/>
    <w:rsid w:val="00752602"/>
    <w:rsid w:val="007540CB"/>
    <w:rsid w:val="007546BC"/>
    <w:rsid w:val="007558E8"/>
    <w:rsid w:val="007559FA"/>
    <w:rsid w:val="00755B0B"/>
    <w:rsid w:val="0075787F"/>
    <w:rsid w:val="00761357"/>
    <w:rsid w:val="0076135C"/>
    <w:rsid w:val="007626B1"/>
    <w:rsid w:val="007635CB"/>
    <w:rsid w:val="00763BF3"/>
    <w:rsid w:val="007644E9"/>
    <w:rsid w:val="0076480A"/>
    <w:rsid w:val="00764F0B"/>
    <w:rsid w:val="0076680F"/>
    <w:rsid w:val="00767043"/>
    <w:rsid w:val="0076713C"/>
    <w:rsid w:val="00770BF0"/>
    <w:rsid w:val="00771927"/>
    <w:rsid w:val="00771D51"/>
    <w:rsid w:val="00773C02"/>
    <w:rsid w:val="007741C1"/>
    <w:rsid w:val="007745A7"/>
    <w:rsid w:val="0077610E"/>
    <w:rsid w:val="007767AB"/>
    <w:rsid w:val="00780404"/>
    <w:rsid w:val="00780CD8"/>
    <w:rsid w:val="00781F59"/>
    <w:rsid w:val="00782326"/>
    <w:rsid w:val="00782C88"/>
    <w:rsid w:val="00782E88"/>
    <w:rsid w:val="00782F20"/>
    <w:rsid w:val="00784CDF"/>
    <w:rsid w:val="00785C00"/>
    <w:rsid w:val="00786113"/>
    <w:rsid w:val="00786290"/>
    <w:rsid w:val="00786493"/>
    <w:rsid w:val="00786B1C"/>
    <w:rsid w:val="00787073"/>
    <w:rsid w:val="007908B0"/>
    <w:rsid w:val="007917D5"/>
    <w:rsid w:val="00794F46"/>
    <w:rsid w:val="007A073D"/>
    <w:rsid w:val="007A1115"/>
    <w:rsid w:val="007A13F9"/>
    <w:rsid w:val="007A2DA0"/>
    <w:rsid w:val="007A313E"/>
    <w:rsid w:val="007A4B7F"/>
    <w:rsid w:val="007A5396"/>
    <w:rsid w:val="007A54BA"/>
    <w:rsid w:val="007A5B7E"/>
    <w:rsid w:val="007A7387"/>
    <w:rsid w:val="007A75F9"/>
    <w:rsid w:val="007B1F85"/>
    <w:rsid w:val="007B29E7"/>
    <w:rsid w:val="007B2DDA"/>
    <w:rsid w:val="007B4373"/>
    <w:rsid w:val="007B511A"/>
    <w:rsid w:val="007B7215"/>
    <w:rsid w:val="007B7418"/>
    <w:rsid w:val="007B7812"/>
    <w:rsid w:val="007C0A9A"/>
    <w:rsid w:val="007C0D6D"/>
    <w:rsid w:val="007C2147"/>
    <w:rsid w:val="007C312E"/>
    <w:rsid w:val="007C334E"/>
    <w:rsid w:val="007C4238"/>
    <w:rsid w:val="007C4AC5"/>
    <w:rsid w:val="007C55C7"/>
    <w:rsid w:val="007C6BBC"/>
    <w:rsid w:val="007C7385"/>
    <w:rsid w:val="007C7465"/>
    <w:rsid w:val="007D0F86"/>
    <w:rsid w:val="007D486D"/>
    <w:rsid w:val="007D4CBC"/>
    <w:rsid w:val="007D50F5"/>
    <w:rsid w:val="007D5D4D"/>
    <w:rsid w:val="007D672F"/>
    <w:rsid w:val="007D6BAE"/>
    <w:rsid w:val="007D6EFB"/>
    <w:rsid w:val="007D6F8F"/>
    <w:rsid w:val="007E076C"/>
    <w:rsid w:val="007E1E8A"/>
    <w:rsid w:val="007E3142"/>
    <w:rsid w:val="007E3646"/>
    <w:rsid w:val="007E5964"/>
    <w:rsid w:val="007E5D98"/>
    <w:rsid w:val="007E5DA6"/>
    <w:rsid w:val="007E7FEB"/>
    <w:rsid w:val="007F0509"/>
    <w:rsid w:val="007F0A97"/>
    <w:rsid w:val="007F0EEB"/>
    <w:rsid w:val="007F47E3"/>
    <w:rsid w:val="007F59C8"/>
    <w:rsid w:val="007F6DD2"/>
    <w:rsid w:val="008003BB"/>
    <w:rsid w:val="00800E67"/>
    <w:rsid w:val="00801245"/>
    <w:rsid w:val="008012C2"/>
    <w:rsid w:val="00801EA9"/>
    <w:rsid w:val="008024E9"/>
    <w:rsid w:val="0080395F"/>
    <w:rsid w:val="00805011"/>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0855"/>
    <w:rsid w:val="008319BE"/>
    <w:rsid w:val="00832AB1"/>
    <w:rsid w:val="00833428"/>
    <w:rsid w:val="00834296"/>
    <w:rsid w:val="008358C3"/>
    <w:rsid w:val="00835F80"/>
    <w:rsid w:val="00836201"/>
    <w:rsid w:val="008378F9"/>
    <w:rsid w:val="00837B9B"/>
    <w:rsid w:val="008402D7"/>
    <w:rsid w:val="00840660"/>
    <w:rsid w:val="00841729"/>
    <w:rsid w:val="0084259B"/>
    <w:rsid w:val="00845803"/>
    <w:rsid w:val="0085222E"/>
    <w:rsid w:val="00853720"/>
    <w:rsid w:val="00853977"/>
    <w:rsid w:val="00854087"/>
    <w:rsid w:val="00854C56"/>
    <w:rsid w:val="008557BE"/>
    <w:rsid w:val="00855F68"/>
    <w:rsid w:val="008579EB"/>
    <w:rsid w:val="00857B27"/>
    <w:rsid w:val="0086184A"/>
    <w:rsid w:val="0086396E"/>
    <w:rsid w:val="008643DC"/>
    <w:rsid w:val="0086567C"/>
    <w:rsid w:val="00865FF6"/>
    <w:rsid w:val="00867707"/>
    <w:rsid w:val="00867EAB"/>
    <w:rsid w:val="00871BB2"/>
    <w:rsid w:val="00871C68"/>
    <w:rsid w:val="00872385"/>
    <w:rsid w:val="008741E7"/>
    <w:rsid w:val="00875C1C"/>
    <w:rsid w:val="00875CC5"/>
    <w:rsid w:val="00876470"/>
    <w:rsid w:val="00876A32"/>
    <w:rsid w:val="00880A87"/>
    <w:rsid w:val="00881489"/>
    <w:rsid w:val="00881686"/>
    <w:rsid w:val="00882263"/>
    <w:rsid w:val="00882A2C"/>
    <w:rsid w:val="00883C68"/>
    <w:rsid w:val="00885180"/>
    <w:rsid w:val="00886A99"/>
    <w:rsid w:val="00887E64"/>
    <w:rsid w:val="00887EE9"/>
    <w:rsid w:val="0089108F"/>
    <w:rsid w:val="0089116E"/>
    <w:rsid w:val="008916D4"/>
    <w:rsid w:val="00892B03"/>
    <w:rsid w:val="00892CBD"/>
    <w:rsid w:val="00892D53"/>
    <w:rsid w:val="00893DB2"/>
    <w:rsid w:val="0089424C"/>
    <w:rsid w:val="00895CB6"/>
    <w:rsid w:val="00895D94"/>
    <w:rsid w:val="00896C7A"/>
    <w:rsid w:val="0089704E"/>
    <w:rsid w:val="00897A2B"/>
    <w:rsid w:val="008A0363"/>
    <w:rsid w:val="008A0BE3"/>
    <w:rsid w:val="008A1BF3"/>
    <w:rsid w:val="008A34A7"/>
    <w:rsid w:val="008A47DE"/>
    <w:rsid w:val="008A4BBB"/>
    <w:rsid w:val="008A602B"/>
    <w:rsid w:val="008A62E8"/>
    <w:rsid w:val="008A6EEA"/>
    <w:rsid w:val="008A7422"/>
    <w:rsid w:val="008A777E"/>
    <w:rsid w:val="008B0709"/>
    <w:rsid w:val="008B0CDA"/>
    <w:rsid w:val="008B1F7F"/>
    <w:rsid w:val="008B2261"/>
    <w:rsid w:val="008B421E"/>
    <w:rsid w:val="008B4C4A"/>
    <w:rsid w:val="008B5F98"/>
    <w:rsid w:val="008B6A0F"/>
    <w:rsid w:val="008B6D61"/>
    <w:rsid w:val="008B6FE5"/>
    <w:rsid w:val="008C0752"/>
    <w:rsid w:val="008C0F2C"/>
    <w:rsid w:val="008C2272"/>
    <w:rsid w:val="008C2FC0"/>
    <w:rsid w:val="008C381A"/>
    <w:rsid w:val="008C45B1"/>
    <w:rsid w:val="008C4A7E"/>
    <w:rsid w:val="008C56D1"/>
    <w:rsid w:val="008D00B8"/>
    <w:rsid w:val="008D09D5"/>
    <w:rsid w:val="008D1C15"/>
    <w:rsid w:val="008D34E7"/>
    <w:rsid w:val="008D3FD0"/>
    <w:rsid w:val="008D51BF"/>
    <w:rsid w:val="008D646F"/>
    <w:rsid w:val="008D6C98"/>
    <w:rsid w:val="008D75E6"/>
    <w:rsid w:val="008D76B5"/>
    <w:rsid w:val="008D76C4"/>
    <w:rsid w:val="008D794D"/>
    <w:rsid w:val="008D7BC1"/>
    <w:rsid w:val="008E0187"/>
    <w:rsid w:val="008E2525"/>
    <w:rsid w:val="008E2D01"/>
    <w:rsid w:val="008E32EB"/>
    <w:rsid w:val="008E3E13"/>
    <w:rsid w:val="008E4217"/>
    <w:rsid w:val="008E56E0"/>
    <w:rsid w:val="008E5A13"/>
    <w:rsid w:val="008E5B68"/>
    <w:rsid w:val="008E61E0"/>
    <w:rsid w:val="008E793B"/>
    <w:rsid w:val="008F06EA"/>
    <w:rsid w:val="008F106B"/>
    <w:rsid w:val="008F1ECC"/>
    <w:rsid w:val="008F2208"/>
    <w:rsid w:val="008F2BD8"/>
    <w:rsid w:val="008F2CD2"/>
    <w:rsid w:val="008F2E54"/>
    <w:rsid w:val="008F3A71"/>
    <w:rsid w:val="008F4251"/>
    <w:rsid w:val="008F48F1"/>
    <w:rsid w:val="008F4E34"/>
    <w:rsid w:val="008F5E35"/>
    <w:rsid w:val="008F66E5"/>
    <w:rsid w:val="00900A54"/>
    <w:rsid w:val="009019E6"/>
    <w:rsid w:val="00902A4C"/>
    <w:rsid w:val="00906661"/>
    <w:rsid w:val="00906BD9"/>
    <w:rsid w:val="0090774F"/>
    <w:rsid w:val="00910112"/>
    <w:rsid w:val="00911F7D"/>
    <w:rsid w:val="0091306D"/>
    <w:rsid w:val="00913D72"/>
    <w:rsid w:val="00920F38"/>
    <w:rsid w:val="00920F87"/>
    <w:rsid w:val="00920FB9"/>
    <w:rsid w:val="00922548"/>
    <w:rsid w:val="00922AC1"/>
    <w:rsid w:val="0092328B"/>
    <w:rsid w:val="009274F8"/>
    <w:rsid w:val="00927DB4"/>
    <w:rsid w:val="00930600"/>
    <w:rsid w:val="00932CE0"/>
    <w:rsid w:val="00932D3C"/>
    <w:rsid w:val="009348BE"/>
    <w:rsid w:val="00934AAF"/>
    <w:rsid w:val="00934B2C"/>
    <w:rsid w:val="00935162"/>
    <w:rsid w:val="0094042C"/>
    <w:rsid w:val="00942028"/>
    <w:rsid w:val="009426B7"/>
    <w:rsid w:val="00942DB2"/>
    <w:rsid w:val="009432EB"/>
    <w:rsid w:val="00944886"/>
    <w:rsid w:val="00945727"/>
    <w:rsid w:val="00945857"/>
    <w:rsid w:val="009460DC"/>
    <w:rsid w:val="009463D0"/>
    <w:rsid w:val="00946A0B"/>
    <w:rsid w:val="00947F0D"/>
    <w:rsid w:val="00952704"/>
    <w:rsid w:val="00953D39"/>
    <w:rsid w:val="00955341"/>
    <w:rsid w:val="0095566A"/>
    <w:rsid w:val="00956A2F"/>
    <w:rsid w:val="00957F71"/>
    <w:rsid w:val="0096129E"/>
    <w:rsid w:val="0096133D"/>
    <w:rsid w:val="00962472"/>
    <w:rsid w:val="00962622"/>
    <w:rsid w:val="00962824"/>
    <w:rsid w:val="00963568"/>
    <w:rsid w:val="00963CB7"/>
    <w:rsid w:val="0096424F"/>
    <w:rsid w:val="0096599C"/>
    <w:rsid w:val="00965A32"/>
    <w:rsid w:val="009677C3"/>
    <w:rsid w:val="009714A4"/>
    <w:rsid w:val="009720A5"/>
    <w:rsid w:val="009721B3"/>
    <w:rsid w:val="009723A1"/>
    <w:rsid w:val="00972B1D"/>
    <w:rsid w:val="00972D3F"/>
    <w:rsid w:val="009734D4"/>
    <w:rsid w:val="00974C83"/>
    <w:rsid w:val="00974CA2"/>
    <w:rsid w:val="00975052"/>
    <w:rsid w:val="009768AF"/>
    <w:rsid w:val="00977A7A"/>
    <w:rsid w:val="00977C4F"/>
    <w:rsid w:val="009807E8"/>
    <w:rsid w:val="0098085C"/>
    <w:rsid w:val="009842CE"/>
    <w:rsid w:val="00985557"/>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A5693"/>
    <w:rsid w:val="009A5E6A"/>
    <w:rsid w:val="009B0323"/>
    <w:rsid w:val="009B0E5A"/>
    <w:rsid w:val="009B1DF2"/>
    <w:rsid w:val="009B2BB9"/>
    <w:rsid w:val="009B3D66"/>
    <w:rsid w:val="009B72E3"/>
    <w:rsid w:val="009C17EA"/>
    <w:rsid w:val="009C1EE0"/>
    <w:rsid w:val="009C2240"/>
    <w:rsid w:val="009C2757"/>
    <w:rsid w:val="009C335C"/>
    <w:rsid w:val="009C527B"/>
    <w:rsid w:val="009C52B0"/>
    <w:rsid w:val="009C5A7F"/>
    <w:rsid w:val="009C6BFD"/>
    <w:rsid w:val="009C6EDD"/>
    <w:rsid w:val="009D05FB"/>
    <w:rsid w:val="009D0A44"/>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2766"/>
    <w:rsid w:val="00A03923"/>
    <w:rsid w:val="00A04018"/>
    <w:rsid w:val="00A05C55"/>
    <w:rsid w:val="00A06987"/>
    <w:rsid w:val="00A06DB9"/>
    <w:rsid w:val="00A06F88"/>
    <w:rsid w:val="00A07656"/>
    <w:rsid w:val="00A07921"/>
    <w:rsid w:val="00A07B7A"/>
    <w:rsid w:val="00A07C13"/>
    <w:rsid w:val="00A07CB2"/>
    <w:rsid w:val="00A110D6"/>
    <w:rsid w:val="00A1224B"/>
    <w:rsid w:val="00A131B9"/>
    <w:rsid w:val="00A13529"/>
    <w:rsid w:val="00A137B5"/>
    <w:rsid w:val="00A14807"/>
    <w:rsid w:val="00A160FE"/>
    <w:rsid w:val="00A1621F"/>
    <w:rsid w:val="00A16470"/>
    <w:rsid w:val="00A16511"/>
    <w:rsid w:val="00A177B8"/>
    <w:rsid w:val="00A201D0"/>
    <w:rsid w:val="00A20BFA"/>
    <w:rsid w:val="00A20DA9"/>
    <w:rsid w:val="00A21BD3"/>
    <w:rsid w:val="00A23627"/>
    <w:rsid w:val="00A23A2C"/>
    <w:rsid w:val="00A24DF9"/>
    <w:rsid w:val="00A24E8E"/>
    <w:rsid w:val="00A25738"/>
    <w:rsid w:val="00A26E38"/>
    <w:rsid w:val="00A274AC"/>
    <w:rsid w:val="00A2792F"/>
    <w:rsid w:val="00A279D4"/>
    <w:rsid w:val="00A3023B"/>
    <w:rsid w:val="00A320F7"/>
    <w:rsid w:val="00A332C4"/>
    <w:rsid w:val="00A338E1"/>
    <w:rsid w:val="00A349CA"/>
    <w:rsid w:val="00A35049"/>
    <w:rsid w:val="00A35398"/>
    <w:rsid w:val="00A36AF6"/>
    <w:rsid w:val="00A36C56"/>
    <w:rsid w:val="00A3776B"/>
    <w:rsid w:val="00A40C20"/>
    <w:rsid w:val="00A40E4D"/>
    <w:rsid w:val="00A43D1F"/>
    <w:rsid w:val="00A44098"/>
    <w:rsid w:val="00A440E2"/>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3592"/>
    <w:rsid w:val="00A64475"/>
    <w:rsid w:val="00A64B04"/>
    <w:rsid w:val="00A65497"/>
    <w:rsid w:val="00A702F9"/>
    <w:rsid w:val="00A737A9"/>
    <w:rsid w:val="00A74A8B"/>
    <w:rsid w:val="00A74CA4"/>
    <w:rsid w:val="00A753F7"/>
    <w:rsid w:val="00A77BF4"/>
    <w:rsid w:val="00A80A3D"/>
    <w:rsid w:val="00A80EC1"/>
    <w:rsid w:val="00A81602"/>
    <w:rsid w:val="00A81A00"/>
    <w:rsid w:val="00A81FB1"/>
    <w:rsid w:val="00A8301B"/>
    <w:rsid w:val="00A8377C"/>
    <w:rsid w:val="00A8378F"/>
    <w:rsid w:val="00A847D7"/>
    <w:rsid w:val="00A8677B"/>
    <w:rsid w:val="00A92F64"/>
    <w:rsid w:val="00A9343B"/>
    <w:rsid w:val="00A935BB"/>
    <w:rsid w:val="00A95084"/>
    <w:rsid w:val="00A96BF4"/>
    <w:rsid w:val="00A97B06"/>
    <w:rsid w:val="00AA0218"/>
    <w:rsid w:val="00AA0AA0"/>
    <w:rsid w:val="00AA2939"/>
    <w:rsid w:val="00AA2982"/>
    <w:rsid w:val="00AA2D37"/>
    <w:rsid w:val="00AA2D74"/>
    <w:rsid w:val="00AA584A"/>
    <w:rsid w:val="00AA5897"/>
    <w:rsid w:val="00AA5F2F"/>
    <w:rsid w:val="00AA63D5"/>
    <w:rsid w:val="00AA670F"/>
    <w:rsid w:val="00AA703A"/>
    <w:rsid w:val="00AB2E85"/>
    <w:rsid w:val="00AB3345"/>
    <w:rsid w:val="00AB3924"/>
    <w:rsid w:val="00AB3B58"/>
    <w:rsid w:val="00AB4134"/>
    <w:rsid w:val="00AB574F"/>
    <w:rsid w:val="00AB57AC"/>
    <w:rsid w:val="00AB5843"/>
    <w:rsid w:val="00AB7088"/>
    <w:rsid w:val="00AC03C5"/>
    <w:rsid w:val="00AC21DC"/>
    <w:rsid w:val="00AC2F27"/>
    <w:rsid w:val="00AC3766"/>
    <w:rsid w:val="00AC64DB"/>
    <w:rsid w:val="00AC6986"/>
    <w:rsid w:val="00AC6E18"/>
    <w:rsid w:val="00AD1B12"/>
    <w:rsid w:val="00AD2F6E"/>
    <w:rsid w:val="00AD4706"/>
    <w:rsid w:val="00AD7614"/>
    <w:rsid w:val="00AD79CC"/>
    <w:rsid w:val="00AE0244"/>
    <w:rsid w:val="00AE13BD"/>
    <w:rsid w:val="00AE20C2"/>
    <w:rsid w:val="00AE2B51"/>
    <w:rsid w:val="00AE3833"/>
    <w:rsid w:val="00AE515B"/>
    <w:rsid w:val="00AE5828"/>
    <w:rsid w:val="00AE5BC2"/>
    <w:rsid w:val="00AE5F53"/>
    <w:rsid w:val="00AE5FA8"/>
    <w:rsid w:val="00AE685C"/>
    <w:rsid w:val="00AE7064"/>
    <w:rsid w:val="00AE7AEB"/>
    <w:rsid w:val="00AE7D38"/>
    <w:rsid w:val="00AF084F"/>
    <w:rsid w:val="00AF09E1"/>
    <w:rsid w:val="00AF13B0"/>
    <w:rsid w:val="00AF13B8"/>
    <w:rsid w:val="00AF19B2"/>
    <w:rsid w:val="00AF42F7"/>
    <w:rsid w:val="00AF618C"/>
    <w:rsid w:val="00AF6528"/>
    <w:rsid w:val="00AF6557"/>
    <w:rsid w:val="00AF7407"/>
    <w:rsid w:val="00AF78A9"/>
    <w:rsid w:val="00B00184"/>
    <w:rsid w:val="00B001C8"/>
    <w:rsid w:val="00B00F42"/>
    <w:rsid w:val="00B0152A"/>
    <w:rsid w:val="00B0168A"/>
    <w:rsid w:val="00B01810"/>
    <w:rsid w:val="00B02399"/>
    <w:rsid w:val="00B03879"/>
    <w:rsid w:val="00B040C9"/>
    <w:rsid w:val="00B04528"/>
    <w:rsid w:val="00B0479D"/>
    <w:rsid w:val="00B048EE"/>
    <w:rsid w:val="00B053ED"/>
    <w:rsid w:val="00B0643A"/>
    <w:rsid w:val="00B10BB9"/>
    <w:rsid w:val="00B110E5"/>
    <w:rsid w:val="00B115A6"/>
    <w:rsid w:val="00B132D3"/>
    <w:rsid w:val="00B13C4C"/>
    <w:rsid w:val="00B1482A"/>
    <w:rsid w:val="00B1484B"/>
    <w:rsid w:val="00B158E9"/>
    <w:rsid w:val="00B1663D"/>
    <w:rsid w:val="00B177C8"/>
    <w:rsid w:val="00B20FD8"/>
    <w:rsid w:val="00B21C08"/>
    <w:rsid w:val="00B22712"/>
    <w:rsid w:val="00B23C5A"/>
    <w:rsid w:val="00B2645B"/>
    <w:rsid w:val="00B26DCB"/>
    <w:rsid w:val="00B26DD2"/>
    <w:rsid w:val="00B300D3"/>
    <w:rsid w:val="00B301D6"/>
    <w:rsid w:val="00B31178"/>
    <w:rsid w:val="00B31826"/>
    <w:rsid w:val="00B3257C"/>
    <w:rsid w:val="00B34F3D"/>
    <w:rsid w:val="00B36E87"/>
    <w:rsid w:val="00B40351"/>
    <w:rsid w:val="00B40B00"/>
    <w:rsid w:val="00B41413"/>
    <w:rsid w:val="00B41C22"/>
    <w:rsid w:val="00B42C49"/>
    <w:rsid w:val="00B435B8"/>
    <w:rsid w:val="00B44B2E"/>
    <w:rsid w:val="00B4629A"/>
    <w:rsid w:val="00B47084"/>
    <w:rsid w:val="00B514F3"/>
    <w:rsid w:val="00B52071"/>
    <w:rsid w:val="00B5329E"/>
    <w:rsid w:val="00B54C12"/>
    <w:rsid w:val="00B55067"/>
    <w:rsid w:val="00B56E67"/>
    <w:rsid w:val="00B5721C"/>
    <w:rsid w:val="00B60087"/>
    <w:rsid w:val="00B60ACD"/>
    <w:rsid w:val="00B62753"/>
    <w:rsid w:val="00B65773"/>
    <w:rsid w:val="00B65B95"/>
    <w:rsid w:val="00B67F01"/>
    <w:rsid w:val="00B70926"/>
    <w:rsid w:val="00B70C00"/>
    <w:rsid w:val="00B71B7C"/>
    <w:rsid w:val="00B72544"/>
    <w:rsid w:val="00B73EFA"/>
    <w:rsid w:val="00B742B6"/>
    <w:rsid w:val="00B74D8D"/>
    <w:rsid w:val="00B7522B"/>
    <w:rsid w:val="00B75255"/>
    <w:rsid w:val="00B7596B"/>
    <w:rsid w:val="00B76B4E"/>
    <w:rsid w:val="00B8010A"/>
    <w:rsid w:val="00B81DD3"/>
    <w:rsid w:val="00B82ACE"/>
    <w:rsid w:val="00B83B09"/>
    <w:rsid w:val="00B849FD"/>
    <w:rsid w:val="00B84E95"/>
    <w:rsid w:val="00B85EB6"/>
    <w:rsid w:val="00B85FBA"/>
    <w:rsid w:val="00B8638C"/>
    <w:rsid w:val="00B90F33"/>
    <w:rsid w:val="00B91DA9"/>
    <w:rsid w:val="00B92D7C"/>
    <w:rsid w:val="00B934A1"/>
    <w:rsid w:val="00B939A2"/>
    <w:rsid w:val="00B93CBB"/>
    <w:rsid w:val="00B9437E"/>
    <w:rsid w:val="00BA0065"/>
    <w:rsid w:val="00BA02C8"/>
    <w:rsid w:val="00BA0EF4"/>
    <w:rsid w:val="00BA1155"/>
    <w:rsid w:val="00BA1542"/>
    <w:rsid w:val="00BA1B21"/>
    <w:rsid w:val="00BA2A8A"/>
    <w:rsid w:val="00BA39B7"/>
    <w:rsid w:val="00BA409C"/>
    <w:rsid w:val="00BA52EA"/>
    <w:rsid w:val="00BA61A2"/>
    <w:rsid w:val="00BA61D8"/>
    <w:rsid w:val="00BA64F1"/>
    <w:rsid w:val="00BB0876"/>
    <w:rsid w:val="00BB0EAD"/>
    <w:rsid w:val="00BB0FA5"/>
    <w:rsid w:val="00BB45C7"/>
    <w:rsid w:val="00BB46B2"/>
    <w:rsid w:val="00BB4869"/>
    <w:rsid w:val="00BB7888"/>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D7179"/>
    <w:rsid w:val="00BE052C"/>
    <w:rsid w:val="00BE1F51"/>
    <w:rsid w:val="00BE1FC9"/>
    <w:rsid w:val="00BE20FE"/>
    <w:rsid w:val="00BE2428"/>
    <w:rsid w:val="00BE3AE0"/>
    <w:rsid w:val="00BE5F42"/>
    <w:rsid w:val="00BE7EF2"/>
    <w:rsid w:val="00BF016A"/>
    <w:rsid w:val="00BF0C5E"/>
    <w:rsid w:val="00BF1080"/>
    <w:rsid w:val="00BF11B9"/>
    <w:rsid w:val="00BF1619"/>
    <w:rsid w:val="00BF1CB2"/>
    <w:rsid w:val="00BF229F"/>
    <w:rsid w:val="00BF46E3"/>
    <w:rsid w:val="00BF5D45"/>
    <w:rsid w:val="00BF610E"/>
    <w:rsid w:val="00BF7DCE"/>
    <w:rsid w:val="00C0050D"/>
    <w:rsid w:val="00C030FD"/>
    <w:rsid w:val="00C05A64"/>
    <w:rsid w:val="00C07525"/>
    <w:rsid w:val="00C07708"/>
    <w:rsid w:val="00C07F3F"/>
    <w:rsid w:val="00C1010A"/>
    <w:rsid w:val="00C108D4"/>
    <w:rsid w:val="00C11792"/>
    <w:rsid w:val="00C1217D"/>
    <w:rsid w:val="00C138F6"/>
    <w:rsid w:val="00C14EDC"/>
    <w:rsid w:val="00C163DA"/>
    <w:rsid w:val="00C163E3"/>
    <w:rsid w:val="00C16A9B"/>
    <w:rsid w:val="00C17214"/>
    <w:rsid w:val="00C1733D"/>
    <w:rsid w:val="00C17584"/>
    <w:rsid w:val="00C20A7E"/>
    <w:rsid w:val="00C21407"/>
    <w:rsid w:val="00C2269F"/>
    <w:rsid w:val="00C22BE7"/>
    <w:rsid w:val="00C22D5F"/>
    <w:rsid w:val="00C258C8"/>
    <w:rsid w:val="00C263E8"/>
    <w:rsid w:val="00C276C0"/>
    <w:rsid w:val="00C30FC1"/>
    <w:rsid w:val="00C3164E"/>
    <w:rsid w:val="00C334CE"/>
    <w:rsid w:val="00C35939"/>
    <w:rsid w:val="00C41A05"/>
    <w:rsid w:val="00C41CCF"/>
    <w:rsid w:val="00C43924"/>
    <w:rsid w:val="00C43BC0"/>
    <w:rsid w:val="00C43F4F"/>
    <w:rsid w:val="00C446DF"/>
    <w:rsid w:val="00C4587E"/>
    <w:rsid w:val="00C46CF4"/>
    <w:rsid w:val="00C46DD4"/>
    <w:rsid w:val="00C5017B"/>
    <w:rsid w:val="00C50654"/>
    <w:rsid w:val="00C5091F"/>
    <w:rsid w:val="00C50B68"/>
    <w:rsid w:val="00C518C3"/>
    <w:rsid w:val="00C51B9C"/>
    <w:rsid w:val="00C53171"/>
    <w:rsid w:val="00C54EC5"/>
    <w:rsid w:val="00C552E0"/>
    <w:rsid w:val="00C56278"/>
    <w:rsid w:val="00C57047"/>
    <w:rsid w:val="00C60417"/>
    <w:rsid w:val="00C60DD3"/>
    <w:rsid w:val="00C61D10"/>
    <w:rsid w:val="00C62642"/>
    <w:rsid w:val="00C63B2F"/>
    <w:rsid w:val="00C65312"/>
    <w:rsid w:val="00C67307"/>
    <w:rsid w:val="00C673FF"/>
    <w:rsid w:val="00C67A16"/>
    <w:rsid w:val="00C67BA9"/>
    <w:rsid w:val="00C715E4"/>
    <w:rsid w:val="00C71B59"/>
    <w:rsid w:val="00C72895"/>
    <w:rsid w:val="00C72FEE"/>
    <w:rsid w:val="00C73F7C"/>
    <w:rsid w:val="00C74F19"/>
    <w:rsid w:val="00C8035D"/>
    <w:rsid w:val="00C80C1F"/>
    <w:rsid w:val="00C81138"/>
    <w:rsid w:val="00C811B1"/>
    <w:rsid w:val="00C81596"/>
    <w:rsid w:val="00C819F3"/>
    <w:rsid w:val="00C81A17"/>
    <w:rsid w:val="00C821E7"/>
    <w:rsid w:val="00C82905"/>
    <w:rsid w:val="00C834AA"/>
    <w:rsid w:val="00C83786"/>
    <w:rsid w:val="00C84D3C"/>
    <w:rsid w:val="00C86DC5"/>
    <w:rsid w:val="00C87047"/>
    <w:rsid w:val="00C87FF0"/>
    <w:rsid w:val="00C9044D"/>
    <w:rsid w:val="00C95021"/>
    <w:rsid w:val="00C957BD"/>
    <w:rsid w:val="00C9678D"/>
    <w:rsid w:val="00C96C6B"/>
    <w:rsid w:val="00C970D6"/>
    <w:rsid w:val="00C97AC4"/>
    <w:rsid w:val="00C97F9A"/>
    <w:rsid w:val="00CA081F"/>
    <w:rsid w:val="00CA0A21"/>
    <w:rsid w:val="00CA1162"/>
    <w:rsid w:val="00CA2E3F"/>
    <w:rsid w:val="00CA3E2D"/>
    <w:rsid w:val="00CA416D"/>
    <w:rsid w:val="00CA4B8A"/>
    <w:rsid w:val="00CA4C2C"/>
    <w:rsid w:val="00CA5E78"/>
    <w:rsid w:val="00CA62DF"/>
    <w:rsid w:val="00CA69DB"/>
    <w:rsid w:val="00CA7319"/>
    <w:rsid w:val="00CA79A7"/>
    <w:rsid w:val="00CA7BFF"/>
    <w:rsid w:val="00CA7E6A"/>
    <w:rsid w:val="00CA7FFC"/>
    <w:rsid w:val="00CB0274"/>
    <w:rsid w:val="00CB06EB"/>
    <w:rsid w:val="00CB112F"/>
    <w:rsid w:val="00CB21DD"/>
    <w:rsid w:val="00CB262A"/>
    <w:rsid w:val="00CB3B9B"/>
    <w:rsid w:val="00CB417A"/>
    <w:rsid w:val="00CB47C3"/>
    <w:rsid w:val="00CB4F0B"/>
    <w:rsid w:val="00CB632D"/>
    <w:rsid w:val="00CB6628"/>
    <w:rsid w:val="00CC0EAF"/>
    <w:rsid w:val="00CC1991"/>
    <w:rsid w:val="00CC2243"/>
    <w:rsid w:val="00CC27FD"/>
    <w:rsid w:val="00CC3E2F"/>
    <w:rsid w:val="00CC530D"/>
    <w:rsid w:val="00CC53AE"/>
    <w:rsid w:val="00CC5821"/>
    <w:rsid w:val="00CC6FFC"/>
    <w:rsid w:val="00CD0393"/>
    <w:rsid w:val="00CD074A"/>
    <w:rsid w:val="00CD0B4A"/>
    <w:rsid w:val="00CD48FD"/>
    <w:rsid w:val="00CD4E70"/>
    <w:rsid w:val="00CD66FC"/>
    <w:rsid w:val="00CD6F47"/>
    <w:rsid w:val="00CD75A6"/>
    <w:rsid w:val="00CE1599"/>
    <w:rsid w:val="00CE1ADE"/>
    <w:rsid w:val="00CE246A"/>
    <w:rsid w:val="00CE29AD"/>
    <w:rsid w:val="00CE2CF0"/>
    <w:rsid w:val="00CE3077"/>
    <w:rsid w:val="00CE39A1"/>
    <w:rsid w:val="00CE7505"/>
    <w:rsid w:val="00CE7738"/>
    <w:rsid w:val="00CE784A"/>
    <w:rsid w:val="00CF19B7"/>
    <w:rsid w:val="00CF1BF4"/>
    <w:rsid w:val="00CF2BEC"/>
    <w:rsid w:val="00CF2DD5"/>
    <w:rsid w:val="00CF2E1A"/>
    <w:rsid w:val="00CF3339"/>
    <w:rsid w:val="00CF403A"/>
    <w:rsid w:val="00CF4C99"/>
    <w:rsid w:val="00CF6835"/>
    <w:rsid w:val="00CF68B7"/>
    <w:rsid w:val="00CF6D2B"/>
    <w:rsid w:val="00CF6DFC"/>
    <w:rsid w:val="00CF7143"/>
    <w:rsid w:val="00CF72ED"/>
    <w:rsid w:val="00CF7C59"/>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3EE5"/>
    <w:rsid w:val="00D25AB5"/>
    <w:rsid w:val="00D26CE1"/>
    <w:rsid w:val="00D26D25"/>
    <w:rsid w:val="00D31007"/>
    <w:rsid w:val="00D311D4"/>
    <w:rsid w:val="00D33F53"/>
    <w:rsid w:val="00D34697"/>
    <w:rsid w:val="00D3669D"/>
    <w:rsid w:val="00D36C72"/>
    <w:rsid w:val="00D40793"/>
    <w:rsid w:val="00D42C8C"/>
    <w:rsid w:val="00D4339E"/>
    <w:rsid w:val="00D44295"/>
    <w:rsid w:val="00D44A3C"/>
    <w:rsid w:val="00D44E1F"/>
    <w:rsid w:val="00D44F2F"/>
    <w:rsid w:val="00D45D9A"/>
    <w:rsid w:val="00D46C54"/>
    <w:rsid w:val="00D47865"/>
    <w:rsid w:val="00D50B85"/>
    <w:rsid w:val="00D51F71"/>
    <w:rsid w:val="00D52BC5"/>
    <w:rsid w:val="00D53041"/>
    <w:rsid w:val="00D5362C"/>
    <w:rsid w:val="00D53A72"/>
    <w:rsid w:val="00D548D7"/>
    <w:rsid w:val="00D54B1D"/>
    <w:rsid w:val="00D54F7A"/>
    <w:rsid w:val="00D55005"/>
    <w:rsid w:val="00D5515D"/>
    <w:rsid w:val="00D555AB"/>
    <w:rsid w:val="00D56AA4"/>
    <w:rsid w:val="00D57F83"/>
    <w:rsid w:val="00D608A9"/>
    <w:rsid w:val="00D6194B"/>
    <w:rsid w:val="00D61EB9"/>
    <w:rsid w:val="00D62316"/>
    <w:rsid w:val="00D63335"/>
    <w:rsid w:val="00D63B4E"/>
    <w:rsid w:val="00D647FD"/>
    <w:rsid w:val="00D656D3"/>
    <w:rsid w:val="00D66D8F"/>
    <w:rsid w:val="00D67AF6"/>
    <w:rsid w:val="00D7034C"/>
    <w:rsid w:val="00D71531"/>
    <w:rsid w:val="00D717F8"/>
    <w:rsid w:val="00D71CC4"/>
    <w:rsid w:val="00D72295"/>
    <w:rsid w:val="00D723B4"/>
    <w:rsid w:val="00D74696"/>
    <w:rsid w:val="00D75372"/>
    <w:rsid w:val="00D76A0A"/>
    <w:rsid w:val="00D80534"/>
    <w:rsid w:val="00D80BF2"/>
    <w:rsid w:val="00D835DB"/>
    <w:rsid w:val="00D85072"/>
    <w:rsid w:val="00D85098"/>
    <w:rsid w:val="00D8515D"/>
    <w:rsid w:val="00D86314"/>
    <w:rsid w:val="00D86EE6"/>
    <w:rsid w:val="00D90596"/>
    <w:rsid w:val="00D907F1"/>
    <w:rsid w:val="00D90956"/>
    <w:rsid w:val="00D9178D"/>
    <w:rsid w:val="00D918D3"/>
    <w:rsid w:val="00D91BDE"/>
    <w:rsid w:val="00D93B43"/>
    <w:rsid w:val="00D9455B"/>
    <w:rsid w:val="00D94B04"/>
    <w:rsid w:val="00D97ADF"/>
    <w:rsid w:val="00DA14D7"/>
    <w:rsid w:val="00DA2E42"/>
    <w:rsid w:val="00DA4816"/>
    <w:rsid w:val="00DA5E46"/>
    <w:rsid w:val="00DA6509"/>
    <w:rsid w:val="00DA6ADD"/>
    <w:rsid w:val="00DB30C9"/>
    <w:rsid w:val="00DB64B9"/>
    <w:rsid w:val="00DB692B"/>
    <w:rsid w:val="00DB6A93"/>
    <w:rsid w:val="00DB6DBD"/>
    <w:rsid w:val="00DC16A9"/>
    <w:rsid w:val="00DC1B32"/>
    <w:rsid w:val="00DC2191"/>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59AA"/>
    <w:rsid w:val="00DD6093"/>
    <w:rsid w:val="00DD6692"/>
    <w:rsid w:val="00DD6944"/>
    <w:rsid w:val="00DD747B"/>
    <w:rsid w:val="00DE2186"/>
    <w:rsid w:val="00DE3FE7"/>
    <w:rsid w:val="00DE60A1"/>
    <w:rsid w:val="00DE71F8"/>
    <w:rsid w:val="00DE7923"/>
    <w:rsid w:val="00DE7AA5"/>
    <w:rsid w:val="00DE7D6A"/>
    <w:rsid w:val="00DF058C"/>
    <w:rsid w:val="00DF0640"/>
    <w:rsid w:val="00DF084B"/>
    <w:rsid w:val="00DF3E39"/>
    <w:rsid w:val="00DF4A25"/>
    <w:rsid w:val="00DF4F23"/>
    <w:rsid w:val="00DF4F42"/>
    <w:rsid w:val="00DF5C7A"/>
    <w:rsid w:val="00DF65E0"/>
    <w:rsid w:val="00DF7395"/>
    <w:rsid w:val="00DF7952"/>
    <w:rsid w:val="00DF7F00"/>
    <w:rsid w:val="00E00BA4"/>
    <w:rsid w:val="00E00F71"/>
    <w:rsid w:val="00E00FBB"/>
    <w:rsid w:val="00E011EC"/>
    <w:rsid w:val="00E01690"/>
    <w:rsid w:val="00E01D71"/>
    <w:rsid w:val="00E02279"/>
    <w:rsid w:val="00E03625"/>
    <w:rsid w:val="00E04212"/>
    <w:rsid w:val="00E04625"/>
    <w:rsid w:val="00E051ED"/>
    <w:rsid w:val="00E05A84"/>
    <w:rsid w:val="00E07F15"/>
    <w:rsid w:val="00E11383"/>
    <w:rsid w:val="00E11870"/>
    <w:rsid w:val="00E11FA9"/>
    <w:rsid w:val="00E125EE"/>
    <w:rsid w:val="00E13E78"/>
    <w:rsid w:val="00E13EA0"/>
    <w:rsid w:val="00E142AF"/>
    <w:rsid w:val="00E148F2"/>
    <w:rsid w:val="00E168C3"/>
    <w:rsid w:val="00E16F31"/>
    <w:rsid w:val="00E21BA9"/>
    <w:rsid w:val="00E223F8"/>
    <w:rsid w:val="00E229EF"/>
    <w:rsid w:val="00E23E46"/>
    <w:rsid w:val="00E243C3"/>
    <w:rsid w:val="00E247DB"/>
    <w:rsid w:val="00E24F19"/>
    <w:rsid w:val="00E25B6A"/>
    <w:rsid w:val="00E262B0"/>
    <w:rsid w:val="00E27352"/>
    <w:rsid w:val="00E2751C"/>
    <w:rsid w:val="00E30B9E"/>
    <w:rsid w:val="00E3156C"/>
    <w:rsid w:val="00E319B8"/>
    <w:rsid w:val="00E326F7"/>
    <w:rsid w:val="00E329BB"/>
    <w:rsid w:val="00E33BDF"/>
    <w:rsid w:val="00E341F4"/>
    <w:rsid w:val="00E34C49"/>
    <w:rsid w:val="00E375C4"/>
    <w:rsid w:val="00E37B2C"/>
    <w:rsid w:val="00E4087A"/>
    <w:rsid w:val="00E41020"/>
    <w:rsid w:val="00E419F7"/>
    <w:rsid w:val="00E41F9B"/>
    <w:rsid w:val="00E44150"/>
    <w:rsid w:val="00E44CE0"/>
    <w:rsid w:val="00E46EF3"/>
    <w:rsid w:val="00E47176"/>
    <w:rsid w:val="00E50371"/>
    <w:rsid w:val="00E51722"/>
    <w:rsid w:val="00E51BD5"/>
    <w:rsid w:val="00E530A5"/>
    <w:rsid w:val="00E530CE"/>
    <w:rsid w:val="00E53330"/>
    <w:rsid w:val="00E53497"/>
    <w:rsid w:val="00E54A5D"/>
    <w:rsid w:val="00E54A87"/>
    <w:rsid w:val="00E55335"/>
    <w:rsid w:val="00E56F40"/>
    <w:rsid w:val="00E57CC8"/>
    <w:rsid w:val="00E60146"/>
    <w:rsid w:val="00E6063E"/>
    <w:rsid w:val="00E6286C"/>
    <w:rsid w:val="00E62D0C"/>
    <w:rsid w:val="00E62E5A"/>
    <w:rsid w:val="00E63278"/>
    <w:rsid w:val="00E6461B"/>
    <w:rsid w:val="00E647B9"/>
    <w:rsid w:val="00E64993"/>
    <w:rsid w:val="00E65471"/>
    <w:rsid w:val="00E65782"/>
    <w:rsid w:val="00E65C7B"/>
    <w:rsid w:val="00E661C7"/>
    <w:rsid w:val="00E67EAC"/>
    <w:rsid w:val="00E71BF2"/>
    <w:rsid w:val="00E71D5D"/>
    <w:rsid w:val="00E72485"/>
    <w:rsid w:val="00E736B8"/>
    <w:rsid w:val="00E74C32"/>
    <w:rsid w:val="00E75205"/>
    <w:rsid w:val="00E75769"/>
    <w:rsid w:val="00E7678F"/>
    <w:rsid w:val="00E76EB6"/>
    <w:rsid w:val="00E775FC"/>
    <w:rsid w:val="00E8294F"/>
    <w:rsid w:val="00E84695"/>
    <w:rsid w:val="00E85124"/>
    <w:rsid w:val="00E85D92"/>
    <w:rsid w:val="00E86385"/>
    <w:rsid w:val="00E86920"/>
    <w:rsid w:val="00E87350"/>
    <w:rsid w:val="00E8741F"/>
    <w:rsid w:val="00E876F8"/>
    <w:rsid w:val="00E912B7"/>
    <w:rsid w:val="00E9192F"/>
    <w:rsid w:val="00E91E02"/>
    <w:rsid w:val="00E92012"/>
    <w:rsid w:val="00E93072"/>
    <w:rsid w:val="00E93E89"/>
    <w:rsid w:val="00E94AD5"/>
    <w:rsid w:val="00E97590"/>
    <w:rsid w:val="00EA0048"/>
    <w:rsid w:val="00EA0517"/>
    <w:rsid w:val="00EA11DC"/>
    <w:rsid w:val="00EA3FA5"/>
    <w:rsid w:val="00EA50A1"/>
    <w:rsid w:val="00EA6333"/>
    <w:rsid w:val="00EA6B53"/>
    <w:rsid w:val="00EA719F"/>
    <w:rsid w:val="00EA7FA8"/>
    <w:rsid w:val="00EB0933"/>
    <w:rsid w:val="00EB2BE1"/>
    <w:rsid w:val="00EB448E"/>
    <w:rsid w:val="00EB4A89"/>
    <w:rsid w:val="00EB65A1"/>
    <w:rsid w:val="00EB6981"/>
    <w:rsid w:val="00EB6BC7"/>
    <w:rsid w:val="00EB6F8A"/>
    <w:rsid w:val="00EB7E75"/>
    <w:rsid w:val="00EC0CDB"/>
    <w:rsid w:val="00EC27DC"/>
    <w:rsid w:val="00EC3503"/>
    <w:rsid w:val="00EC4684"/>
    <w:rsid w:val="00EC4ED9"/>
    <w:rsid w:val="00EC5E67"/>
    <w:rsid w:val="00EC76D5"/>
    <w:rsid w:val="00ED0B83"/>
    <w:rsid w:val="00ED1115"/>
    <w:rsid w:val="00ED297B"/>
    <w:rsid w:val="00ED3502"/>
    <w:rsid w:val="00ED3FF1"/>
    <w:rsid w:val="00ED56A9"/>
    <w:rsid w:val="00ED6C6B"/>
    <w:rsid w:val="00ED70B0"/>
    <w:rsid w:val="00ED7FF3"/>
    <w:rsid w:val="00EE0946"/>
    <w:rsid w:val="00EE15E4"/>
    <w:rsid w:val="00EE164E"/>
    <w:rsid w:val="00EE1DB1"/>
    <w:rsid w:val="00EE29FE"/>
    <w:rsid w:val="00EE35E1"/>
    <w:rsid w:val="00EE41F6"/>
    <w:rsid w:val="00EE507C"/>
    <w:rsid w:val="00EE723D"/>
    <w:rsid w:val="00EF17A6"/>
    <w:rsid w:val="00EF2786"/>
    <w:rsid w:val="00EF371B"/>
    <w:rsid w:val="00EF518C"/>
    <w:rsid w:val="00EF5B7A"/>
    <w:rsid w:val="00F00265"/>
    <w:rsid w:val="00F00A1C"/>
    <w:rsid w:val="00F00B36"/>
    <w:rsid w:val="00F01297"/>
    <w:rsid w:val="00F01E41"/>
    <w:rsid w:val="00F02B35"/>
    <w:rsid w:val="00F03D48"/>
    <w:rsid w:val="00F05D70"/>
    <w:rsid w:val="00F066AA"/>
    <w:rsid w:val="00F06773"/>
    <w:rsid w:val="00F06F1D"/>
    <w:rsid w:val="00F078A2"/>
    <w:rsid w:val="00F07F0E"/>
    <w:rsid w:val="00F101B0"/>
    <w:rsid w:val="00F112EF"/>
    <w:rsid w:val="00F11D41"/>
    <w:rsid w:val="00F1234A"/>
    <w:rsid w:val="00F12386"/>
    <w:rsid w:val="00F13273"/>
    <w:rsid w:val="00F1462C"/>
    <w:rsid w:val="00F14784"/>
    <w:rsid w:val="00F15B88"/>
    <w:rsid w:val="00F15EE9"/>
    <w:rsid w:val="00F1737D"/>
    <w:rsid w:val="00F21716"/>
    <w:rsid w:val="00F21E81"/>
    <w:rsid w:val="00F25C81"/>
    <w:rsid w:val="00F267DB"/>
    <w:rsid w:val="00F27479"/>
    <w:rsid w:val="00F30C14"/>
    <w:rsid w:val="00F3150A"/>
    <w:rsid w:val="00F31EF9"/>
    <w:rsid w:val="00F33379"/>
    <w:rsid w:val="00F33C17"/>
    <w:rsid w:val="00F34918"/>
    <w:rsid w:val="00F35D11"/>
    <w:rsid w:val="00F367F7"/>
    <w:rsid w:val="00F4028D"/>
    <w:rsid w:val="00F40E57"/>
    <w:rsid w:val="00F41653"/>
    <w:rsid w:val="00F4276F"/>
    <w:rsid w:val="00F42A5C"/>
    <w:rsid w:val="00F430F4"/>
    <w:rsid w:val="00F45AA4"/>
    <w:rsid w:val="00F46E70"/>
    <w:rsid w:val="00F46F64"/>
    <w:rsid w:val="00F47B7C"/>
    <w:rsid w:val="00F47DBD"/>
    <w:rsid w:val="00F52673"/>
    <w:rsid w:val="00F54C09"/>
    <w:rsid w:val="00F55187"/>
    <w:rsid w:val="00F55D3B"/>
    <w:rsid w:val="00F57C25"/>
    <w:rsid w:val="00F60218"/>
    <w:rsid w:val="00F60A10"/>
    <w:rsid w:val="00F621FA"/>
    <w:rsid w:val="00F62671"/>
    <w:rsid w:val="00F6326F"/>
    <w:rsid w:val="00F639FB"/>
    <w:rsid w:val="00F64FA6"/>
    <w:rsid w:val="00F65645"/>
    <w:rsid w:val="00F660BD"/>
    <w:rsid w:val="00F66E5E"/>
    <w:rsid w:val="00F676A6"/>
    <w:rsid w:val="00F70918"/>
    <w:rsid w:val="00F71231"/>
    <w:rsid w:val="00F71394"/>
    <w:rsid w:val="00F715A2"/>
    <w:rsid w:val="00F73966"/>
    <w:rsid w:val="00F75CBB"/>
    <w:rsid w:val="00F77990"/>
    <w:rsid w:val="00F80375"/>
    <w:rsid w:val="00F81D72"/>
    <w:rsid w:val="00F82105"/>
    <w:rsid w:val="00F82435"/>
    <w:rsid w:val="00F82D07"/>
    <w:rsid w:val="00F83160"/>
    <w:rsid w:val="00F85097"/>
    <w:rsid w:val="00F86654"/>
    <w:rsid w:val="00F907A2"/>
    <w:rsid w:val="00F908A0"/>
    <w:rsid w:val="00F910A4"/>
    <w:rsid w:val="00F91782"/>
    <w:rsid w:val="00F918A1"/>
    <w:rsid w:val="00F91A1C"/>
    <w:rsid w:val="00F92451"/>
    <w:rsid w:val="00F924CE"/>
    <w:rsid w:val="00F929FC"/>
    <w:rsid w:val="00F944C3"/>
    <w:rsid w:val="00F9492B"/>
    <w:rsid w:val="00F94C46"/>
    <w:rsid w:val="00F97D20"/>
    <w:rsid w:val="00F97F46"/>
    <w:rsid w:val="00FA189E"/>
    <w:rsid w:val="00FA21A3"/>
    <w:rsid w:val="00FA28B7"/>
    <w:rsid w:val="00FA2D33"/>
    <w:rsid w:val="00FA32B8"/>
    <w:rsid w:val="00FA37B9"/>
    <w:rsid w:val="00FA3E0C"/>
    <w:rsid w:val="00FA3E9D"/>
    <w:rsid w:val="00FA4EFF"/>
    <w:rsid w:val="00FA56EF"/>
    <w:rsid w:val="00FA58E6"/>
    <w:rsid w:val="00FA781A"/>
    <w:rsid w:val="00FB25EF"/>
    <w:rsid w:val="00FB2DF5"/>
    <w:rsid w:val="00FB33A9"/>
    <w:rsid w:val="00FB5B9A"/>
    <w:rsid w:val="00FB7657"/>
    <w:rsid w:val="00FB7701"/>
    <w:rsid w:val="00FB7FF2"/>
    <w:rsid w:val="00FC048D"/>
    <w:rsid w:val="00FC1715"/>
    <w:rsid w:val="00FC1CD7"/>
    <w:rsid w:val="00FC1D40"/>
    <w:rsid w:val="00FC2C5E"/>
    <w:rsid w:val="00FC32C5"/>
    <w:rsid w:val="00FC335E"/>
    <w:rsid w:val="00FC43AC"/>
    <w:rsid w:val="00FC4D6B"/>
    <w:rsid w:val="00FC53BA"/>
    <w:rsid w:val="00FC5820"/>
    <w:rsid w:val="00FC583C"/>
    <w:rsid w:val="00FC6A7A"/>
    <w:rsid w:val="00FC7A35"/>
    <w:rsid w:val="00FD02E6"/>
    <w:rsid w:val="00FD03FB"/>
    <w:rsid w:val="00FD0642"/>
    <w:rsid w:val="00FD2B09"/>
    <w:rsid w:val="00FD2D4E"/>
    <w:rsid w:val="00FD30DB"/>
    <w:rsid w:val="00FD358F"/>
    <w:rsid w:val="00FD4231"/>
    <w:rsid w:val="00FD63AB"/>
    <w:rsid w:val="00FD7379"/>
    <w:rsid w:val="00FD771D"/>
    <w:rsid w:val="00FE011A"/>
    <w:rsid w:val="00FE07AA"/>
    <w:rsid w:val="00FE0EF3"/>
    <w:rsid w:val="00FE3EF3"/>
    <w:rsid w:val="00FE595A"/>
    <w:rsid w:val="00FE6D9B"/>
    <w:rsid w:val="00FF0078"/>
    <w:rsid w:val="00FF030D"/>
    <w:rsid w:val="00FF107D"/>
    <w:rsid w:val="00FF173E"/>
    <w:rsid w:val="00FF1BB9"/>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896627167">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72377680">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187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http://www.pcbs.gov.ps/Downloads/book2425.pdf" TargetMode="External"/><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698E-2"/>
          <c:y val="9.1517935258095012E-2"/>
          <c:w val="0.88342610190967441"/>
          <c:h val="0.69536767116888631"/>
        </c:manualLayout>
      </c:layout>
      <c:barChart>
        <c:barDir val="col"/>
        <c:grouping val="clustered"/>
        <c:ser>
          <c:idx val="0"/>
          <c:order val="0"/>
          <c:tx>
            <c:strRef>
              <c:f>Sheet1!$B$1</c:f>
              <c:strCache>
                <c:ptCount val="1"/>
                <c:pt idx="0">
                  <c:v>Males</c:v>
                </c:pt>
              </c:strCache>
            </c:strRef>
          </c:tx>
          <c:dLbls>
            <c:dLbl>
              <c:idx val="1"/>
              <c:tx>
                <c:rich>
                  <a:bodyPr/>
                  <a:lstStyle/>
                  <a:p>
                    <a:r>
                      <a:rPr lang="en-US" sz="800">
                        <a:latin typeface="Arial" pitchFamily="34" charset="0"/>
                        <a:cs typeface="Arial" pitchFamily="34" charset="0"/>
                      </a:rPr>
                      <a:t>2</a:t>
                    </a:r>
                    <a:r>
                      <a:rPr lang="en-US"/>
                      <a:t>.0</a:t>
                    </a:r>
                  </a:p>
                </c:rich>
              </c:tx>
              <c:dLblPos val="outEnd"/>
              <c:showVal val="1"/>
            </c:dLbl>
            <c:dLblPos val="outEnd"/>
            <c:showVal val="1"/>
          </c:dLbls>
          <c:cat>
            <c:strRef>
              <c:f>Sheet1!$A$2:$A$4</c:f>
              <c:strCache>
                <c:ptCount val="3"/>
                <c:pt idx="0">
                  <c:v>Urban</c:v>
                </c:pt>
                <c:pt idx="1">
                  <c:v>Rural</c:v>
                </c:pt>
                <c:pt idx="2">
                  <c:v>Camps</c:v>
                </c:pt>
              </c:strCache>
            </c:strRef>
          </c:cat>
          <c:val>
            <c:numRef>
              <c:f>Sheet1!$B$2:$B$4</c:f>
              <c:numCache>
                <c:formatCode>General</c:formatCode>
                <c:ptCount val="3"/>
                <c:pt idx="0">
                  <c:v>1.6</c:v>
                </c:pt>
                <c:pt idx="1">
                  <c:v>2</c:v>
                </c:pt>
                <c:pt idx="2">
                  <c:v>1.7000000000000031</c:v>
                </c:pt>
              </c:numCache>
            </c:numRef>
          </c:val>
        </c:ser>
        <c:ser>
          <c:idx val="1"/>
          <c:order val="1"/>
          <c:tx>
            <c:strRef>
              <c:f>Sheet1!$C$1</c:f>
              <c:strCache>
                <c:ptCount val="1"/>
                <c:pt idx="0">
                  <c:v>Females</c:v>
                </c:pt>
              </c:strCache>
            </c:strRef>
          </c:tx>
          <c:dLbls>
            <c:dLbl>
              <c:idx val="2"/>
              <c:tx>
                <c:rich>
                  <a:bodyPr/>
                  <a:lstStyle/>
                  <a:p>
                    <a:r>
                      <a:rPr lang="en-US" sz="800">
                        <a:latin typeface="Arial" pitchFamily="34" charset="0"/>
                        <a:cs typeface="Arial" pitchFamily="34" charset="0"/>
                      </a:rPr>
                      <a:t>5</a:t>
                    </a:r>
                    <a:r>
                      <a:rPr lang="en-US"/>
                      <a:t>.4</a:t>
                    </a:r>
                  </a:p>
                </c:rich>
              </c:tx>
              <c:dLblPos val="outEnd"/>
              <c:showVal val="1"/>
            </c:dLbl>
            <c:dLblPos val="outEnd"/>
            <c:showVal val="1"/>
          </c:dLbls>
          <c:cat>
            <c:strRef>
              <c:f>Sheet1!$A$2:$A$4</c:f>
              <c:strCache>
                <c:ptCount val="3"/>
                <c:pt idx="0">
                  <c:v>Urban</c:v>
                </c:pt>
                <c:pt idx="1">
                  <c:v>Rural</c:v>
                </c:pt>
                <c:pt idx="2">
                  <c:v>Camps</c:v>
                </c:pt>
              </c:strCache>
            </c:strRef>
          </c:cat>
          <c:val>
            <c:numRef>
              <c:f>Sheet1!$C$2:$C$4</c:f>
              <c:numCache>
                <c:formatCode>General</c:formatCode>
                <c:ptCount val="3"/>
                <c:pt idx="0">
                  <c:v>4.8</c:v>
                </c:pt>
                <c:pt idx="1">
                  <c:v>7.6</c:v>
                </c:pt>
                <c:pt idx="2">
                  <c:v>5.4</c:v>
                </c:pt>
              </c:numCache>
            </c:numRef>
          </c:val>
        </c:ser>
        <c:axId val="161543680"/>
        <c:axId val="161545600"/>
      </c:barChart>
      <c:catAx>
        <c:axId val="161543680"/>
        <c:scaling>
          <c:orientation val="minMax"/>
        </c:scaling>
        <c:axPos val="b"/>
        <c:title>
          <c:tx>
            <c:rich>
              <a:bodyPr/>
              <a:lstStyle/>
              <a:p>
                <a:pPr>
                  <a:defRPr/>
                </a:pPr>
                <a:r>
                  <a:rPr lang="en-US"/>
                  <a:t>Locality Type</a:t>
                </a:r>
              </a:p>
            </c:rich>
          </c:tx>
          <c:layout>
            <c:manualLayout>
              <c:xMode val="edge"/>
              <c:yMode val="edge"/>
              <c:x val="0.42391294838145915"/>
              <c:y val="0.91508265466816663"/>
            </c:manualLayout>
          </c:layout>
        </c:title>
        <c:majorTickMark val="none"/>
        <c:tickLblPos val="nextTo"/>
        <c:crossAx val="161545600"/>
        <c:crossesAt val="0"/>
        <c:auto val="1"/>
        <c:lblAlgn val="ctr"/>
        <c:lblOffset val="100"/>
      </c:catAx>
      <c:valAx>
        <c:axId val="161545600"/>
        <c:scaling>
          <c:orientation val="minMax"/>
          <c:max val="8"/>
          <c:min val="0"/>
        </c:scaling>
        <c:axPos val="l"/>
        <c:title>
          <c:tx>
            <c:rich>
              <a:bodyPr/>
              <a:lstStyle/>
              <a:p>
                <a:pPr>
                  <a:defRPr/>
                </a:pPr>
                <a:r>
                  <a:rPr lang="en-US"/>
                  <a:t>Rate</a:t>
                </a:r>
              </a:p>
            </c:rich>
          </c:tx>
          <c:layout>
            <c:manualLayout>
              <c:xMode val="edge"/>
              <c:yMode val="edge"/>
              <c:x val="7.8703703703704941E-4"/>
              <c:y val="0.39917060616297939"/>
            </c:manualLayout>
          </c:layout>
        </c:title>
        <c:numFmt formatCode="#,##0.0" sourceLinked="0"/>
        <c:tickLblPos val="nextTo"/>
        <c:crossAx val="161543680"/>
        <c:crosses val="autoZero"/>
        <c:crossBetween val="between"/>
        <c:majorUnit val="2"/>
        <c:minorUnit val="0.5"/>
      </c:valAx>
    </c:plotArea>
    <c:legend>
      <c:legendPos val="r"/>
      <c:layout>
        <c:manualLayout>
          <c:xMode val="edge"/>
          <c:yMode val="edge"/>
          <c:x val="0.7441794254884927"/>
          <c:y val="2.6052975551473699E-2"/>
          <c:w val="0.24193168562263226"/>
          <c:h val="9.7922571429854749E-2"/>
        </c:manualLayout>
      </c:layout>
      <c:overlay val="1"/>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71787934536"/>
          <c:y val="6.2522149653041884E-2"/>
          <c:w val="0.83655477871300554"/>
          <c:h val="0.74751817652582964"/>
        </c:manualLayout>
      </c:layout>
      <c:barChart>
        <c:barDir val="col"/>
        <c:grouping val="clustered"/>
        <c:ser>
          <c:idx val="0"/>
          <c:order val="0"/>
          <c:tx>
            <c:strRef>
              <c:f>Sheet1!$B$1</c:f>
              <c:strCache>
                <c:ptCount val="1"/>
                <c:pt idx="0">
                  <c:v>Males</c:v>
                </c:pt>
              </c:strCache>
            </c:strRef>
          </c:tx>
          <c:dLbls>
            <c:dLbl>
              <c:idx val="1"/>
              <c:tx>
                <c:rich>
                  <a:bodyPr/>
                  <a:lstStyle/>
                  <a:p>
                    <a:r>
                      <a:rPr lang="en-US" sz="800">
                        <a:latin typeface="Arial" pitchFamily="34" charset="0"/>
                        <a:cs typeface="Arial" pitchFamily="34" charset="0"/>
                      </a:rPr>
                      <a:t>1</a:t>
                    </a:r>
                    <a:r>
                      <a:rPr lang="en-US"/>
                      <a:t>0.9</a:t>
                    </a:r>
                  </a:p>
                </c:rich>
              </c:tx>
              <c:dLblPos val="outEnd"/>
              <c:showVal val="1"/>
            </c:dLbl>
            <c:dLbl>
              <c:idx val="2"/>
              <c:tx>
                <c:rich>
                  <a:bodyPr/>
                  <a:lstStyle/>
                  <a:p>
                    <a:r>
                      <a:rPr lang="en-US" sz="800">
                        <a:latin typeface="Arial" pitchFamily="34" charset="0"/>
                        <a:cs typeface="Arial" pitchFamily="34" charset="0"/>
                      </a:rPr>
                      <a:t>1</a:t>
                    </a:r>
                    <a:r>
                      <a:rPr lang="en-US"/>
                      <a:t>8.3</a:t>
                    </a:r>
                  </a:p>
                </c:rich>
              </c:tx>
              <c:dLblPos val="outEnd"/>
              <c:showVal val="1"/>
            </c:dLbl>
            <c:dLblPos val="outEnd"/>
            <c:showVal val="1"/>
          </c:dLbls>
          <c:cat>
            <c:strRef>
              <c:f>Sheet1!$A$2:$A$4</c:f>
              <c:strCache>
                <c:ptCount val="3"/>
                <c:pt idx="0">
                  <c:v>Urban</c:v>
                </c:pt>
                <c:pt idx="1">
                  <c:v>Rural</c:v>
                </c:pt>
                <c:pt idx="2">
                  <c:v>Camps</c:v>
                </c:pt>
              </c:strCache>
            </c:strRef>
          </c:cat>
          <c:val>
            <c:numRef>
              <c:f>Sheet1!$B$2:$B$4</c:f>
              <c:numCache>
                <c:formatCode>General</c:formatCode>
                <c:ptCount val="3"/>
                <c:pt idx="0">
                  <c:v>11.2</c:v>
                </c:pt>
                <c:pt idx="1">
                  <c:v>10.9</c:v>
                </c:pt>
                <c:pt idx="2">
                  <c:v>18.3</c:v>
                </c:pt>
              </c:numCache>
            </c:numRef>
          </c:val>
        </c:ser>
        <c:ser>
          <c:idx val="1"/>
          <c:order val="1"/>
          <c:tx>
            <c:strRef>
              <c:f>Sheet1!$C$1</c:f>
              <c:strCache>
                <c:ptCount val="1"/>
                <c:pt idx="0">
                  <c:v>Females</c:v>
                </c:pt>
              </c:strCache>
            </c:strRef>
          </c:tx>
          <c:dLbls>
            <c:dLbl>
              <c:idx val="1"/>
              <c:layout>
                <c:manualLayout>
                  <c:x val="0"/>
                  <c:y val="0"/>
                </c:manualLayout>
              </c:layout>
              <c:dLblPos val="outEnd"/>
              <c:showVal val="1"/>
            </c:dLbl>
            <c:dLbl>
              <c:idx val="2"/>
              <c:tx>
                <c:rich>
                  <a:bodyPr/>
                  <a:lstStyle/>
                  <a:p>
                    <a:r>
                      <a:rPr lang="en-US" sz="800">
                        <a:latin typeface="Arial" pitchFamily="34" charset="0"/>
                        <a:cs typeface="Arial" pitchFamily="34" charset="0"/>
                      </a:rPr>
                      <a:t>2</a:t>
                    </a:r>
                    <a:r>
                      <a:rPr lang="en-US"/>
                      <a:t>7.7</a:t>
                    </a:r>
                  </a:p>
                </c:rich>
              </c:tx>
              <c:dLblPos val="outEnd"/>
              <c:showVal val="1"/>
            </c:dLbl>
            <c:dLblPos val="outEnd"/>
            <c:showVal val="1"/>
          </c:dLbls>
          <c:cat>
            <c:strRef>
              <c:f>Sheet1!$A$2:$A$4</c:f>
              <c:strCache>
                <c:ptCount val="3"/>
                <c:pt idx="0">
                  <c:v>Urban</c:v>
                </c:pt>
                <c:pt idx="1">
                  <c:v>Rural</c:v>
                </c:pt>
                <c:pt idx="2">
                  <c:v>Camps</c:v>
                </c:pt>
              </c:strCache>
            </c:strRef>
          </c:cat>
          <c:val>
            <c:numRef>
              <c:f>Sheet1!$C$2:$C$4</c:f>
              <c:numCache>
                <c:formatCode>General</c:formatCode>
                <c:ptCount val="3"/>
                <c:pt idx="0">
                  <c:v>21.3</c:v>
                </c:pt>
                <c:pt idx="1">
                  <c:v>23.3</c:v>
                </c:pt>
                <c:pt idx="2">
                  <c:v>27.7</c:v>
                </c:pt>
              </c:numCache>
            </c:numRef>
          </c:val>
        </c:ser>
        <c:axId val="199656192"/>
        <c:axId val="199658112"/>
      </c:barChart>
      <c:catAx>
        <c:axId val="199656192"/>
        <c:scaling>
          <c:orientation val="minMax"/>
        </c:scaling>
        <c:axPos val="b"/>
        <c:title>
          <c:tx>
            <c:rich>
              <a:bodyPr/>
              <a:lstStyle/>
              <a:p>
                <a:pPr>
                  <a:defRPr/>
                </a:pPr>
                <a:r>
                  <a:rPr lang="en-US"/>
                  <a:t>Locality Type</a:t>
                </a:r>
              </a:p>
            </c:rich>
          </c:tx>
        </c:title>
        <c:majorTickMark val="none"/>
        <c:tickLblPos val="nextTo"/>
        <c:crossAx val="199658112"/>
        <c:crossesAt val="0"/>
        <c:auto val="1"/>
        <c:lblAlgn val="ctr"/>
        <c:lblOffset val="100"/>
      </c:catAx>
      <c:valAx>
        <c:axId val="199658112"/>
        <c:scaling>
          <c:orientation val="minMax"/>
          <c:max val="30"/>
          <c:min val="0"/>
        </c:scaling>
        <c:axPos val="l"/>
        <c:title>
          <c:tx>
            <c:rich>
              <a:bodyPr/>
              <a:lstStyle/>
              <a:p>
                <a:pPr>
                  <a:defRPr/>
                </a:pPr>
                <a:r>
                  <a:rPr lang="en-US"/>
                  <a:t>Rate</a:t>
                </a:r>
              </a:p>
            </c:rich>
          </c:tx>
          <c:layout>
            <c:manualLayout>
              <c:xMode val="edge"/>
              <c:yMode val="edge"/>
              <c:x val="6.6891065196567085E-3"/>
              <c:y val="0.40210731549429835"/>
            </c:manualLayout>
          </c:layout>
        </c:title>
        <c:numFmt formatCode="#,##0.0" sourceLinked="0"/>
        <c:tickLblPos val="nextTo"/>
        <c:crossAx val="199656192"/>
        <c:crosses val="autoZero"/>
        <c:crossBetween val="between"/>
        <c:majorUnit val="10"/>
        <c:minorUnit val="10"/>
      </c:valAx>
    </c:plotArea>
    <c:legend>
      <c:legendPos val="r"/>
      <c:layout>
        <c:manualLayout>
          <c:xMode val="edge"/>
          <c:yMode val="edge"/>
          <c:x val="0.35451379461188048"/>
          <c:y val="1.9122002626088418E-3"/>
          <c:w val="0.27671225902796631"/>
          <c:h val="9.7496595385155524E-2"/>
        </c:manualLayout>
      </c:layout>
      <c:overlay val="1"/>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454"/>
          <c:y val="0.18773692654332999"/>
          <c:w val="0.35103969511961147"/>
          <c:h val="0.65703676132761846"/>
        </c:manualLayout>
      </c:layout>
      <c:pieChart>
        <c:varyColors val="1"/>
        <c:ser>
          <c:idx val="0"/>
          <c:order val="0"/>
          <c:tx>
            <c:strRef>
              <c:f>Sheet1!$A$2:$A$4</c:f>
              <c:strCache>
                <c:ptCount val="1"/>
                <c:pt idx="0">
                  <c:v>Urban Rural Other</c:v>
                </c:pt>
              </c:strCache>
            </c:strRef>
          </c:tx>
          <c:dPt>
            <c:idx val="1"/>
            <c:explosion val="5"/>
          </c:dPt>
          <c:dPt>
            <c:idx val="2"/>
            <c:explosion val="14"/>
          </c:dPt>
          <c:dLbls>
            <c:dLbl>
              <c:idx val="0"/>
              <c:layout>
                <c:manualLayout>
                  <c:x val="3.0568145292636777E-2"/>
                  <c:y val="1.8537993291011953E-2"/>
                </c:manualLayout>
              </c:layout>
              <c:dLblPos val="bestFit"/>
              <c:showCatName val="1"/>
              <c:showPercent val="1"/>
            </c:dLbl>
            <c:dLbl>
              <c:idx val="1"/>
              <c:layout>
                <c:manualLayout>
                  <c:x val="-8.1532278768874228E-2"/>
                  <c:y val="-8.8194915501781268E-2"/>
                </c:manualLayout>
              </c:layout>
              <c:dLblPos val="bestFit"/>
              <c:showCatName val="1"/>
              <c:showPercent val="1"/>
            </c:dLbl>
            <c:dLbl>
              <c:idx val="2"/>
              <c:layout>
                <c:manualLayout>
                  <c:x val="0.16991571767253941"/>
                  <c:y val="2.6947458919265494E-2"/>
                </c:manualLayout>
              </c:layout>
              <c:tx>
                <c:rich>
                  <a:bodyPr/>
                  <a:lstStyle/>
                  <a:p>
                    <a:r>
                      <a:rPr lang="en-US" sz="900"/>
                      <a:t>C</a:t>
                    </a:r>
                    <a:r>
                      <a:rPr lang="en-US"/>
                      <a:t>amps
4.9%</a:t>
                    </a:r>
                  </a:p>
                </c:rich>
              </c:tx>
              <c:dLblPos val="bestFit"/>
              <c:showCatName val="1"/>
              <c:showPercent val="1"/>
            </c:dLbl>
            <c:dLbl>
              <c:idx val="3"/>
              <c:layout>
                <c:manualLayout>
                  <c:x val="-0.12715555990862312"/>
                  <c:y val="1.106251549064895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523"/>
                </c:manualLayout>
              </c:layout>
              <c:dLblPos val="bestFit"/>
              <c:showCatName val="1"/>
              <c:showPercent val="1"/>
            </c:dLbl>
            <c:dLbl>
              <c:idx val="9"/>
              <c:layout>
                <c:manualLayout>
                  <c:x val="3.0216278270204885E-2"/>
                  <c:y val="-0.25933582574643793"/>
                </c:manualLayout>
              </c:layout>
              <c:dLblPos val="bestFit"/>
              <c:showCatName val="1"/>
              <c:showPercent val="1"/>
            </c:dLbl>
            <c:dLbl>
              <c:idx val="10"/>
              <c:layout>
                <c:manualLayout>
                  <c:x val="9.6167681274484232E-2"/>
                  <c:y val="-0.16196139666131473"/>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Sheet1!$A$2:$A$4</c:f>
              <c:strCache>
                <c:ptCount val="3"/>
                <c:pt idx="0">
                  <c:v>Urban</c:v>
                </c:pt>
                <c:pt idx="1">
                  <c:v>Rural</c:v>
                </c:pt>
                <c:pt idx="2">
                  <c:v>Other</c:v>
                </c:pt>
              </c:strCache>
            </c:strRef>
          </c:cat>
          <c:val>
            <c:numRef>
              <c:f>Sheet1!$B$2:$B$4</c:f>
              <c:numCache>
                <c:formatCode>General</c:formatCode>
                <c:ptCount val="3"/>
                <c:pt idx="0" formatCode="0.0">
                  <c:v>71.400000000000006</c:v>
                </c:pt>
                <c:pt idx="1">
                  <c:v>23.7</c:v>
                </c:pt>
                <c:pt idx="2" formatCode="0.0">
                  <c:v>4.9000000000000004</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4E907-3B06-4A79-9587-0B62B3797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3768</TotalTime>
  <Pages>36</Pages>
  <Words>9568</Words>
  <Characters>51316</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865</cp:revision>
  <cp:lastPrinted>2019-05-22T09:18:00Z</cp:lastPrinted>
  <dcterms:created xsi:type="dcterms:W3CDTF">2018-04-25T11:43:00Z</dcterms:created>
  <dcterms:modified xsi:type="dcterms:W3CDTF">2019-06-09T05:35:00Z</dcterms:modified>
</cp:coreProperties>
</file>